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jc w:val="center"/>
        <w:rPr>
          <w:rFonts w:ascii="宋体" w:cs="黑体"/>
          <w:sz w:val="44"/>
          <w:szCs w:val="44"/>
        </w:rPr>
      </w:pPr>
      <w:r>
        <w:rPr>
          <w:rFonts w:hint="eastAsia" w:ascii="宋体" w:hAnsi="宋体" w:cs="黑体"/>
          <w:sz w:val="44"/>
          <w:szCs w:val="44"/>
        </w:rPr>
        <w:t>申报广东省教育强镇（街）复评</w:t>
      </w:r>
    </w:p>
    <w:p>
      <w:pPr>
        <w:jc w:val="center"/>
        <w:rPr>
          <w:rFonts w:ascii="宋体" w:cs="黑体"/>
          <w:sz w:val="44"/>
          <w:szCs w:val="44"/>
        </w:rPr>
      </w:pPr>
      <w:r>
        <w:rPr>
          <w:rFonts w:hint="eastAsia" w:ascii="宋体" w:hAnsi="宋体" w:cs="黑体"/>
          <w:sz w:val="44"/>
          <w:szCs w:val="44"/>
        </w:rPr>
        <w:t>自评分说明及资料目录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wordWrap w:val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惠州市惠阳区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秋长街道办事处</w:t>
      </w:r>
    </w:p>
    <w:p>
      <w:pPr>
        <w:spacing w:line="60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二三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月</w:t>
      </w:r>
    </w:p>
    <w:p>
      <w:pPr>
        <w:jc w:val="center"/>
        <w:rPr>
          <w:b/>
          <w:sz w:val="44"/>
          <w:szCs w:val="44"/>
        </w:rPr>
      </w:pPr>
      <w:bookmarkStart w:id="0" w:name="_GoBack"/>
      <w:bookmarkEnd w:id="0"/>
    </w:p>
    <w:p/>
    <w:p/>
    <w:p/>
    <w:p/>
    <w:p/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080"/>
        <w:gridCol w:w="180"/>
        <w:gridCol w:w="215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规划与机制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1.1.1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制定教育“创强”实施方案，积极推进教育强镇创建工作；建立健全镇党委政府教育领导体制，镇党委、政府把教育工作作为镇、村及有关部门领导任期目标责任制和政绩考核的重要内容之一，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解决教育改革与发展中的困难和问题；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政府定期向同级人民代表大会报告教育工作情况；积极营造尊师重教的良好社会氛围。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8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街道党工委、办事处从发展的高度去看待教育、重视教育，成立了“强镇复评”工作领导小组，并结合我街道实际情况制定了《秋长街道迎接广东省教育强镇（街）复评工作方案》，高标准推进迎接教育强镇（街）的迎评、复评工作;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我街道把教育工作纳入</w:t>
            </w:r>
            <w:r>
              <w:rPr>
                <w:rFonts w:hint="eastAsia" w:ascii="宋体" w:hAnsi="宋体" w:eastAsia="宋体" w:cs="宋体"/>
                <w:sz w:val="24"/>
              </w:rPr>
              <w:t>街道党工委、办事处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领导班子、村干部及相关部门领导的任期目标责任制和政绩考核重要内容之一，党委、政府领导班子</w:t>
            </w:r>
            <w:r>
              <w:rPr>
                <w:rFonts w:hint="eastAsia" w:ascii="宋体" w:hAnsi="宋体" w:eastAsia="宋体" w:cs="宋体"/>
                <w:sz w:val="24"/>
              </w:rPr>
              <w:t>深入挂钩学校调研，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了解学校教育状况和办学水平，及时帮助学校解决教育工作中存在的各种困难和问题;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街道办</w:t>
            </w:r>
            <w:r>
              <w:rPr>
                <w:rFonts w:hint="eastAsia" w:ascii="宋体" w:hAnsi="宋体" w:eastAsia="宋体" w:cs="宋体"/>
                <w:sz w:val="24"/>
              </w:rPr>
              <w:t>定期向同级人民代表大会报告实施义务教育的工作情况，并对近期教育工作提出建议，自觉接受同级人民代表大会及其常委会的监督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;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我街道尊师重教氛围浓厚，</w:t>
            </w:r>
            <w:r>
              <w:rPr>
                <w:rFonts w:hint="eastAsia" w:ascii="宋体" w:hAnsi="宋体" w:eastAsia="宋体" w:cs="宋体"/>
                <w:sz w:val="24"/>
              </w:rPr>
              <w:t>街道党工委、办事处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认真落实各项相关政策，积极营造尊师重教的良好氛围，每年教师节都召开街道表彰大会，对实施义务教育有突出贡献的社会组织和个人给予通报表彰和奖励，想方设法不断提高教师的福利待遇。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本项目自评得分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0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省教育强镇（街）复评实施方案</w:t>
            </w:r>
            <w:r>
              <w:rPr>
                <w:rFonts w:hint="eastAsia"/>
                <w:bCs/>
                <w:color w:val="000000"/>
                <w:sz w:val="24"/>
              </w:rPr>
              <w:t>及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推进教育强镇复评工作</w:t>
            </w:r>
            <w:r>
              <w:rPr>
                <w:rFonts w:hint="eastAsia"/>
                <w:bCs/>
                <w:color w:val="000000"/>
                <w:sz w:val="24"/>
              </w:rPr>
              <w:t>相关的资料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  <w:r>
              <w:rPr>
                <w:rFonts w:hint="eastAsia"/>
                <w:sz w:val="24"/>
              </w:rPr>
              <w:t>秋长街道</w:t>
            </w:r>
            <w:r>
              <w:rPr>
                <w:rFonts w:hint="eastAsia" w:ascii="宋体" w:hAnsi="宋体" w:cs="宋体"/>
                <w:bCs/>
                <w:sz w:val="24"/>
              </w:rPr>
              <w:t>党工委、办事处班子分工材料及</w:t>
            </w:r>
            <w:r>
              <w:rPr>
                <w:rFonts w:hint="eastAsia" w:ascii="宋体" w:hAnsi="宋体" w:cs="宋体"/>
                <w:sz w:val="24"/>
              </w:rPr>
              <w:t>领导班子成员挂钩（联系）学校工作一览表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秋长街道党工委、办事处领导任期目标责任制文件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秋长街道党工委、办事处及村领导教育工作实绩考核情况相关资料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④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秋长街道办事处</w:t>
            </w:r>
            <w:r>
              <w:rPr>
                <w:rFonts w:hint="eastAsia" w:ascii="宋体" w:hAnsi="宋体"/>
                <w:sz w:val="24"/>
              </w:rPr>
              <w:t>工作报告、研究和解决教育改革与发展中困难的资料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3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⑶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秋长街道办事处定期向秋长街道人大报告教育工作情况相关资料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4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⑷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秋长街道关于教师节表彰大会的文件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1-1-1-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4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⑷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开展尊师重教相关活动的资料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规划与机制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1.1.2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8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多渠道筹措教育创强经费，积极发动乡贤和社会各方面力量捐资助学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5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8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我街道充分发挥好社会力量办学的作用，积极筹集资金，动员社会各界向义务教育捐赠，</w:t>
            </w:r>
            <w:r>
              <w:rPr>
                <w:rFonts w:ascii="宋体" w:hAnsi="宋体"/>
                <w:sz w:val="24"/>
              </w:rPr>
              <w:t xml:space="preserve"> 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年－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年，捐资助学金额达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2058</w:t>
            </w:r>
            <w:r>
              <w:rPr>
                <w:rFonts w:hint="eastAsia" w:ascii="宋体" w:hAnsi="宋体"/>
                <w:sz w:val="24"/>
              </w:rPr>
              <w:t>万元，所得款项全部用于学校建设及资助困难学生，效果明显。</w:t>
            </w:r>
          </w:p>
          <w:p>
            <w:pPr>
              <w:spacing w:line="400" w:lineRule="exact"/>
              <w:ind w:firstLine="465"/>
              <w:rPr>
                <w:rFonts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1-1-2-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多渠道筹集资金统计表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1-1-2-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乡贤和社会组织捐资助学材料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1-1-2-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社会组织、个人捐赠办学情况表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-2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080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规划与机制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1.1.3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eastAsia="zh-CN"/>
              </w:rPr>
              <w:t>街道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党委、政府积极解决</w:t>
            </w:r>
            <w:r>
              <w:rPr>
                <w:rFonts w:hint="eastAsia" w:hAnsi="宋体"/>
                <w:color w:val="000000"/>
                <w:kern w:val="0"/>
                <w:sz w:val="24"/>
                <w:lang w:eastAsia="zh-CN"/>
              </w:rPr>
              <w:t>街道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内中小学新增建设用地和学校土地使用证等问题，有土地使用证的学校比例逐年提高。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0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bCs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bCs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bCs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</w:rPr>
              <w:t>为了</w:t>
            </w:r>
            <w:r>
              <w:rPr>
                <w:rFonts w:hint="eastAsia" w:ascii="宋体" w:hAnsi="宋体"/>
                <w:sz w:val="24"/>
              </w:rPr>
              <w:t>改善教学育人环境，</w:t>
            </w:r>
            <w:r>
              <w:rPr>
                <w:rFonts w:hint="eastAsia" w:ascii="宋体" w:hAnsi="宋体" w:cs="Arial"/>
                <w:color w:val="000000"/>
                <w:sz w:val="24"/>
              </w:rPr>
              <w:t>保证学校占地面积达到</w:t>
            </w:r>
            <w:r>
              <w:rPr>
                <w:rFonts w:hint="eastAsia" w:ascii="宋体" w:hAnsi="宋体"/>
                <w:sz w:val="24"/>
              </w:rPr>
              <w:t>办学标准，我街道规划、国土、建设等部门对教育用地按照国家有关政策优先落实，大力支持各校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园</w:t>
            </w:r>
            <w:r>
              <w:rPr>
                <w:rFonts w:ascii="宋体" w:hAnsi="宋体"/>
                <w:sz w:val="24"/>
              </w:rPr>
              <w:t>)</w:t>
            </w:r>
            <w:r>
              <w:rPr>
                <w:rFonts w:hint="eastAsia" w:ascii="宋体" w:hAnsi="宋体"/>
                <w:sz w:val="24"/>
              </w:rPr>
              <w:t>办理土地使用证。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本项目自评得分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1-1-3-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解决中小学校建设用地相关材料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1-1-3-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全街道土地使用证的学校情况统计表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1-1-3-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</w:rPr>
              <w:t>学校土地使用证（复印件）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p/>
    <w:tbl>
      <w:tblPr>
        <w:tblStyle w:val="4"/>
        <w:tblpPr w:leftFromText="180" w:rightFromText="180" w:vertAnchor="text" w:horzAnchor="margin" w:tblpXSpec="center" w:tblpY="3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60"/>
        <w:gridCol w:w="215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规划与机制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1.1.4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依法履行职责，组织和督促适龄儿童、少年入学；帮助解决适龄儿童、少年由于经济、生活、行动等带来的入学困难。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我街道党工委、办事处带动各职能部门、各村（居）委会依法履行职责，小学、初中免试入学，适龄儿童、少年入学率达</w:t>
            </w:r>
            <w:r>
              <w:rPr>
                <w:rFonts w:ascii="宋体" w:hAnsi="宋体"/>
                <w:sz w:val="24"/>
              </w:rPr>
              <w:t>100%;</w:t>
            </w:r>
            <w:r>
              <w:rPr>
                <w:rFonts w:hint="eastAsia" w:ascii="宋体" w:hAnsi="宋体"/>
                <w:sz w:val="24"/>
              </w:rPr>
              <w:t>积极设立扶困助学基金，多渠道筹措资金，开展扶困助学活动，有效地帮助解决适龄儿童由于经济、生活等带来的入学困难。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本项目自评得分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1-1-4-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秋长街道保障适龄儿童、少年免试入学相关资料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1-1-4-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秋长街道普及义务教育相关资料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1-1-4-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特困生补助相关文件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1-1-4-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困难家庭义务教育阶段学生生活费补助相关资料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46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60"/>
        <w:gridCol w:w="215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规划与机制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1.1.5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积极采取措施防止适龄儿童、少年辍学；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辖区内企事业单位无违法招用应当接受义务教育的适龄儿童、少年的现象。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5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各村（居）委会制定措施防止适龄儿童、少年辍学，全街道中小学年辍学率为零</w:t>
            </w:r>
            <w:r>
              <w:rPr>
                <w:rFonts w:ascii="宋体" w:hAnsi="宋体"/>
                <w:sz w:val="24"/>
              </w:rPr>
              <w:t>;</w:t>
            </w:r>
            <w:r>
              <w:rPr>
                <w:rFonts w:hint="eastAsia" w:ascii="宋体" w:hAnsi="宋体"/>
                <w:sz w:val="24"/>
              </w:rPr>
              <w:t>街道办党工委、办事处主要领导积极贯彻执行法制宣传工作，采取有力措施，通过各种形式，广泛、深入地开展《义务教育法》、《未成年人保护法》、《禁止使用童工规定》等法律法规的宣传工作，提高少年儿童的自我保护意识，辖区内企事业单位无违法招用童工现象。</w:t>
            </w:r>
          </w:p>
          <w:p>
            <w:pPr>
              <w:spacing w:line="400" w:lineRule="exact"/>
              <w:ind w:firstLine="508" w:firstLineChars="211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本项目自评得分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1-1-5-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秋长街道防止适龄儿童、少年辍学措施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1-1-5-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秋长街道无适龄儿童、少年辍学情况材料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1-1-5-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关于禁止使用童工的相关文件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1-1-5-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秋长街道辖区工厂无招用童工的相关资料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60"/>
        <w:gridCol w:w="215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规划与机制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1.1.6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扎实推进依法治校，全镇</w:t>
            </w:r>
            <w:r>
              <w:rPr>
                <w:rFonts w:ascii="宋体" w:hAnsi="宋体"/>
                <w:kern w:val="0"/>
                <w:sz w:val="24"/>
              </w:rPr>
              <w:t>80%</w:t>
            </w:r>
            <w:r>
              <w:rPr>
                <w:rFonts w:hint="eastAsia" w:ascii="宋体" w:hAnsi="宋体"/>
                <w:kern w:val="0"/>
                <w:sz w:val="24"/>
              </w:rPr>
              <w:t>以上的中小学校实现“一校一章程”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；</w:t>
            </w:r>
            <w:r>
              <w:rPr>
                <w:rFonts w:hint="eastAsia" w:hAnsi="宋体"/>
                <w:kern w:val="0"/>
                <w:sz w:val="24"/>
              </w:rPr>
              <w:t>依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法维护和整治学校周边秩序，保护学校、教师、学生的合法权益，为学校提供安全保障和良好周边治安环境。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各校扎实推进依法治校工作，全街道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sz w:val="24"/>
              </w:rPr>
              <w:t>的中小学校实现“一校一章程”</w:t>
            </w:r>
            <w:r>
              <w:rPr>
                <w:rFonts w:ascii="宋体" w:hAnsi="宋体"/>
                <w:sz w:val="24"/>
              </w:rPr>
              <w:t>;</w:t>
            </w:r>
            <w:r>
              <w:rPr>
                <w:rFonts w:hint="eastAsia" w:ascii="宋体" w:hAnsi="宋体"/>
                <w:sz w:val="24"/>
              </w:rPr>
              <w:t>我街道党工委、办事处加大对教育文化环境的整治力度，街道综治办、派出所、村（居）委与学校开展文明共建活动，派出所加大对学校周边的巡视力度</w:t>
            </w:r>
            <w:r>
              <w:rPr>
                <w:rFonts w:asci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</w:rPr>
              <w:t>增设治安岗亭，维护学校周边秩序，保护教师、学生、学校的合法权益，为学校、师生提供安全保障。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本项目自评得分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学校依法治校实施方案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教育普法工作计划（含措施）、总结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学校章程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⑴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④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教师学法培训资料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上级关于</w:t>
            </w:r>
            <w:r>
              <w:rPr>
                <w:rFonts w:hint="eastAsia"/>
                <w:sz w:val="24"/>
              </w:rPr>
              <w:t>整治校园安全及周边环境相关文件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</w:t>
            </w:r>
            <w:r>
              <w:rPr>
                <w:rFonts w:hint="eastAsia" w:ascii="宋体" w:hAnsi="宋体"/>
                <w:sz w:val="24"/>
              </w:rPr>
              <w:t>依法维护和整治学校周边环境资料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1-1-6-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GB2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⑵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>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21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保障学校师生合法权益相关资料</w:t>
            </w: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434"/>
        <w:gridCol w:w="1984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1.2.1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中小学布局规划科学合理，布局调整按时完成；</w:t>
            </w:r>
            <w:r>
              <w:rPr>
                <w:rFonts w:hint="eastAsia" w:ascii="宋体" w:hAnsi="宋体"/>
                <w:sz w:val="24"/>
              </w:rPr>
              <w:t>义务教育阶段普通中小学校中公办标准化学校覆盖率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，民办标准化学校覆盖率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60%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以上（教育强镇复评时达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）；平均班额小学不超过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45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人、初中不超过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人，且起始年级小学无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51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人以上、初中无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56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人以上大班额现象。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6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我街道党工委、办事处领导班子高度重视教育事业的发展，根据中小学布局规划增建、扩建学校，全面完善中小学布局；义务教育阶段普通公、民办中小学标准化学校覆盖率为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sz w:val="24"/>
              </w:rPr>
              <w:t>；我街道基本实现中学班额在</w:t>
            </w:r>
            <w:r>
              <w:rPr>
                <w:rFonts w:ascii="宋体" w:hAnsi="宋体"/>
                <w:sz w:val="24"/>
              </w:rPr>
              <w:t>50</w:t>
            </w:r>
            <w:r>
              <w:rPr>
                <w:rFonts w:hint="eastAsia" w:ascii="宋体" w:hAnsi="宋体"/>
                <w:sz w:val="24"/>
              </w:rPr>
              <w:t>人以下，小学班额在</w:t>
            </w:r>
            <w:r>
              <w:rPr>
                <w:rFonts w:ascii="宋体" w:hAnsi="宋体"/>
                <w:sz w:val="24"/>
              </w:rPr>
              <w:t>45</w:t>
            </w:r>
            <w:r>
              <w:rPr>
                <w:rFonts w:hint="eastAsia" w:ascii="宋体" w:hAnsi="宋体"/>
                <w:sz w:val="24"/>
              </w:rPr>
              <w:t>人以下；起始年级中学在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/>
                <w:sz w:val="24"/>
              </w:rPr>
              <w:t>人以下，小学在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45</w:t>
            </w:r>
            <w:r>
              <w:rPr>
                <w:rFonts w:hint="eastAsia" w:ascii="宋体" w:hAnsi="宋体"/>
                <w:sz w:val="24"/>
              </w:rPr>
              <w:t>人以下。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本项自评得</w:t>
            </w:r>
            <w:r>
              <w:rPr>
                <w:rFonts w:ascii="宋体" w:hAnsi="宋体"/>
                <w:b/>
                <w:sz w:val="24"/>
              </w:rPr>
              <w:t>10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1-2-1-(1)-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布局调整相关文件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1-2-1-(1)-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中小学校分布情况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 xml:space="preserve">1-2-1-(2) 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义务教育标准化学校统计表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1-2-1-(3)-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中小学校控制大班额相关文件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1-2-1-(3)-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中小学校班额情况统计表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1-2-1-(3)-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中小学校招生情况统计表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8"/>
                <w:szCs w:val="28"/>
              </w:rPr>
            </w:pP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080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1.2.2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重视学校体育卫生艺术教育，中小学校体育卫生基本条件和艺术教育基本条件达标率均达到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6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我街道重视学校体育卫生艺术教育，近年来不断加大投入建设体艺活动场室，增添设备，体育设备设施按省标准配备。</w:t>
            </w:r>
          </w:p>
          <w:p>
            <w:pPr>
              <w:spacing w:line="400" w:lineRule="exact"/>
              <w:ind w:firstLine="506" w:firstLineChars="211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因有个别学校体艺场室的设备设施未达到标准，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中小学校体育卫生基本条件和艺术教育基本条件达标率均达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97%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，扣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0.6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2.4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1-2-2-(1)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学校体育、卫生、美术、音乐教学工作计划、总结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1-2-2-(2)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学校体育、卫生、美术、音乐课程开设情况表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1-2-2-(3)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学校体育场室、设备设施情况统计表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1-2-2-(4)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学校卫生设备、设施情况统计表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1-2-2-(5)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学校美术、音乐设备设施情况统计表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4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434"/>
        <w:gridCol w:w="1984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1.2.3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6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中小学常规教学仪器设备达标率为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；所有学校的实验开出率均达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；中小学校按照规定每年补充符合师生实际需要的图书，并提高师生阅读率，新增图书比例不少于藏书标准的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；生均图书册数小学达到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册以上，初中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25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册以上，高中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册以上。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5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我街道严格按照《广东省义务教育标准化学校督导评估方案》评定细节，不断充实教学仪器设备，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中小学常规教学仪器设备达标率为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；各校的实验开出率达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；中小学校按照规定每年补充符合师生实际需要的图书，并提高师生阅读率，每年各校新增图书比例达到藏书标准的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以上；生均图书册数小学达到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册，初中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，高中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45册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教学仪器达标情况统计表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学校教学仪器设备表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学校实验开出率统计表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学校实验室使用情况登记表（部分复印件）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学校图书总数、新增图书比例统计表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图书借阅登记表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1-2-3-(4)-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学校生均图书册数情况统计表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1-2-3-(4)-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学校图书目录</w:t>
            </w: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92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1.2.4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6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推进数字化校园建设，全部学校接通互联网；普通中小学校网络多媒体教室占总课室数不低于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60%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教师配备专用教学用终端，</w:t>
            </w:r>
            <w:r>
              <w:rPr>
                <w:rFonts w:ascii="宋体" w:hAnsi="宋体"/>
                <w:sz w:val="24"/>
              </w:rPr>
              <w:t>100</w:t>
            </w:r>
            <w:r>
              <w:rPr>
                <w:rFonts w:hint="eastAsia" w:ascii="宋体" w:hAnsi="宋体"/>
                <w:sz w:val="24"/>
              </w:rPr>
              <w:t>名学生拥有学习终端不少于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台，</w:t>
            </w:r>
            <w:r>
              <w:rPr>
                <w:rFonts w:ascii="宋体" w:hAnsi="宋体"/>
                <w:sz w:val="24"/>
              </w:rPr>
              <w:t>100</w:t>
            </w:r>
            <w:r>
              <w:rPr>
                <w:rFonts w:hint="eastAsia" w:ascii="宋体" w:hAnsi="宋体"/>
                <w:sz w:val="24"/>
              </w:rPr>
              <w:t>名学生以下的非完全小学、教学点按最大班额配备学习终端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；全部学校均将教师、学生、办学条件等数据及时录入系统，并同时更新到省市各级教育信息管理平台。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我街道努力推进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数字化校园建设，全部学校已连接互联网；普通中小学校网络多媒体教室占总课室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教师配备专用教学使用终端，</w:t>
            </w:r>
            <w:r>
              <w:rPr>
                <w:rFonts w:ascii="宋体" w:hAnsi="宋体"/>
                <w:sz w:val="24"/>
              </w:rPr>
              <w:t>100</w:t>
            </w:r>
            <w:r>
              <w:rPr>
                <w:rFonts w:hint="eastAsia" w:ascii="宋体" w:hAnsi="宋体"/>
                <w:sz w:val="24"/>
              </w:rPr>
              <w:t>名学生拥有学习终端不少于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台；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全部学校均将教师、学生、办学条件等数据及时录入系统，并同时更新到省市各级教育信息管理平台。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1-2-4-(1)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学校推进数字化校园建设相关资料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1-2-4-(2)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学校多媒体教室数比例情况统计表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1-2-4-(3)-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学校教师计算机数比例情况统计表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1-2-4-(3)-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学校学生计算机数比例情况统计表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1-2-4-(4)-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学校校舍基本信息、教职工基本信息、学生基本信息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1-2-4-(4)-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学校基本信息录入省、市各级教育信息管理平台情况统计表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4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-1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92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1.2.5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建成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1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所以上公办规范化乡镇中心幼儿园，幼儿园有消防合格证明文件和收费备案表；常住人口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4000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人以上的行政村有相对独立的幼儿园；民办园基本达到设置标准要求，许可证办证率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；规范化幼儿园比例达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50%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以上且逐年提高。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9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ind w:firstLine="480" w:firstLineChars="200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zh-CN"/>
              </w:rPr>
              <w:t>我街道有</w:t>
            </w:r>
            <w:r>
              <w:rPr>
                <w:rFonts w:ascii="宋体" w:cs="宋体"/>
                <w:color w:val="000000"/>
                <w:sz w:val="24"/>
                <w:lang w:val="zh-CN"/>
              </w:rPr>
              <w:t>1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所公办幼儿园，幼儿园有消防合格证和收费许可证；秋长街道人口在</w:t>
            </w:r>
            <w:r>
              <w:rPr>
                <w:rFonts w:ascii="宋体" w:cs="宋体"/>
                <w:color w:val="000000"/>
                <w:sz w:val="24"/>
                <w:lang w:val="zh-CN"/>
              </w:rPr>
              <w:t>4000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人以上的行政村有</w:t>
            </w:r>
            <w:r>
              <w:rPr>
                <w:rFonts w:ascii="宋体" w:cs="宋体"/>
                <w:color w:val="000000"/>
                <w:sz w:val="24"/>
                <w:lang w:val="zh-CN"/>
              </w:rPr>
              <w:t>6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个，共有公民办幼儿园</w:t>
            </w: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23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间；民办园严格执行设置标准要求，许可证办证率达</w:t>
            </w:r>
            <w:r>
              <w:rPr>
                <w:rFonts w:ascii="宋体" w:cs="宋体"/>
                <w:color w:val="000000"/>
                <w:sz w:val="24"/>
                <w:lang w:val="zh-CN"/>
              </w:rPr>
              <w:t>100%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；规范化幼儿园比例达</w:t>
            </w:r>
            <w:r>
              <w:rPr>
                <w:rFonts w:ascii="宋体" w:cs="宋体"/>
                <w:color w:val="000000"/>
                <w:sz w:val="24"/>
                <w:lang w:val="zh-CN"/>
              </w:rPr>
              <w:t>100%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。</w:t>
            </w:r>
          </w:p>
          <w:p>
            <w:pPr>
              <w:spacing w:line="400" w:lineRule="exact"/>
              <w:ind w:firstLine="508" w:firstLineChars="211"/>
              <w:rPr>
                <w:rFonts w:ascii="宋体" w:cs="宋体"/>
                <w:b/>
                <w:color w:val="000000"/>
                <w:sz w:val="24"/>
                <w:lang w:val="zh-CN"/>
              </w:rPr>
            </w:pPr>
            <w:r>
              <w:rPr>
                <w:rFonts w:hint="eastAsia" w:ascii="宋体" w:cs="宋体"/>
                <w:b/>
                <w:color w:val="000000"/>
                <w:sz w:val="24"/>
                <w:lang w:val="zh-CN"/>
              </w:rPr>
              <w:t>本项自评得</w:t>
            </w:r>
            <w:r>
              <w:rPr>
                <w:rFonts w:ascii="宋体" w:cs="宋体"/>
                <w:b/>
                <w:color w:val="000000"/>
                <w:sz w:val="24"/>
                <w:lang w:val="zh-CN"/>
              </w:rPr>
              <w:t>5</w:t>
            </w:r>
            <w:r>
              <w:rPr>
                <w:rFonts w:hint="eastAsia" w:ascii="宋体" w:cs="宋体"/>
                <w:b/>
                <w:color w:val="000000"/>
                <w:sz w:val="24"/>
                <w:lang w:val="zh-CN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 w:cs="宋体"/>
                <w:b/>
                <w:color w:val="000000"/>
                <w:sz w:val="24"/>
                <w:lang w:val="zh-CN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1-2-5-(1)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zh-CN"/>
              </w:rPr>
              <w:t>中心幼儿园办学条件相关资料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1-2-5-(2)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ascii="宋体" w:cs="宋体"/>
                <w:color w:val="000000"/>
                <w:sz w:val="24"/>
                <w:lang w:val="zh-CN"/>
              </w:rPr>
              <w:t>4000</w:t>
            </w:r>
            <w:r>
              <w:rPr>
                <w:rFonts w:hint="eastAsia" w:ascii="宋体" w:cs="宋体"/>
                <w:color w:val="000000"/>
                <w:sz w:val="24"/>
                <w:lang w:val="zh-CN"/>
              </w:rPr>
              <w:t>人以上的行政村有独立幼儿园相关资料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1-2-5-(3)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zh-CN"/>
              </w:rPr>
              <w:t>民办幼儿园许可证办证率统计表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1-2-5-(4)-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zh-CN"/>
              </w:rPr>
              <w:t>规范化幼儿园比例情况统计表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1-2-5-(4)-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sz w:val="24"/>
                <w:lang w:val="zh-CN"/>
              </w:rPr>
              <w:t>等级幼儿园比例情况统计表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 w:cs="宋体"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 w:cs="宋体"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1.2.6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常住人口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万人以上的镇设立特殊教育随班就读资源课室。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9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我街道户籍人口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万人，采取特殊学生随班就读，能满足特殊学生的就读需求。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1-2-6-(1)-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适龄残疾儿童、少年入学情况统计表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1-2-6-(1)-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适龄残疾儿童、少年入学名册一览表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-1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92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1.2.7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设立成人文化技术学校或社区教育中心；成人教育培训面逐年提高。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2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我街道社区教育中心设立了成人文化技术培训中心，并开设了企业管理、会计、金融管理、舞蹈、服装、工商管理等培训；培训内容充实，适应各类群众的需求，且成人教育培训面逐年提高。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本项自评得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1-2-7-(1)-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社区教育中心简介及管理制度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1-2-7-(1)-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社区教育中心培训工作计划及总结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1-2-7-(1)-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社区教育中心活动场室登记表及活动记录表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1-2-7-(2)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秋长成人文化技术培训中心培训情况统计表及一览表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color w:val="000000"/>
                <w:sz w:val="24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-2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292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改善办学条件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1.2.8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完善中小学校后勤服务保障体系；学校配置足够的符合安全、卫生、健康标准的食堂、浴室、学生宿舍、厕所等基本生活设施设备；配备安全饮用水供应设施。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1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中小学校后勤服务保障体系完善；学校配置足够的符合安全、卫生、健康标准的食堂、浴室、学生宿舍、厕所等基本生活设施设备；学校有配备安全饮用水供应设施。</w:t>
            </w:r>
          </w:p>
          <w:p>
            <w:pPr>
              <w:spacing w:line="400" w:lineRule="exact"/>
              <w:ind w:firstLine="506" w:firstLineChars="211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因有个别学校的厕所没按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比例设置男女蹲位，扣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本项自评得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各校后勤保障制度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各校后勤保障应急预案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1-2-8-(1)-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各校后勤保障工作总结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各校食堂资料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各校学生宿舍管理制度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4"/>
              </w:rPr>
              <w:t>各校学生宿舍情况登记表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④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4"/>
              </w:rPr>
              <w:t>各校学生宿舍安全隐患排查表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1-2-8-(2)-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⑤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4"/>
              </w:rPr>
              <w:t>各校食堂、宿舍、厕所等基本设施设备照片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1-2-8-(3)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4"/>
              </w:rPr>
              <w:t>各校安全饮用水供应设施照片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color w:val="000000"/>
                <w:sz w:val="24"/>
              </w:rPr>
            </w:pP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434"/>
        <w:gridCol w:w="1984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师资队伍建设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1.3.1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按照省标准配齐配足幼儿园、中小学教师；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个班以上的非完全小学、教学点按照小学编制标准配备教师，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个班以下的非完全小学、教学点班均教师不少于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人；无代课教师。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我街道按照《广东省中小学职员编制标准实施办法》标准配齐配足幼儿园、中小学教职工；中小学校、中心幼儿园无代课老师。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本项自评得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1-3-1-(1)-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教师定编标准相关文件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1-3-1-(1)-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园</w:t>
            </w:r>
            <w:r>
              <w:rPr>
                <w:rFonts w:ascii="宋体" w:hAnsi="宋体"/>
                <w:sz w:val="24"/>
              </w:rPr>
              <w:t>)</w:t>
            </w:r>
            <w:r>
              <w:rPr>
                <w:rFonts w:hint="eastAsia" w:ascii="宋体" w:hAnsi="宋体"/>
                <w:sz w:val="24"/>
              </w:rPr>
              <w:t>专任教师配备情况统计表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1-3-1-(1)-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③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园</w:t>
            </w:r>
            <w:r>
              <w:rPr>
                <w:rFonts w:ascii="宋体" w:hAnsi="宋体"/>
                <w:sz w:val="24"/>
              </w:rPr>
              <w:t>)</w:t>
            </w:r>
            <w:r>
              <w:rPr>
                <w:rFonts w:hint="eastAsia" w:ascii="宋体" w:hAnsi="宋体"/>
                <w:sz w:val="24"/>
              </w:rPr>
              <w:t>专任教师花名册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1-3-1-(2)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中小学校、中心幼儿园无代课教师证明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11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634"/>
        <w:gridCol w:w="1434"/>
        <w:gridCol w:w="1984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6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368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政府责任</w:t>
            </w:r>
          </w:p>
        </w:tc>
        <w:tc>
          <w:tcPr>
            <w:tcW w:w="3418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kern w:val="0"/>
                <w:sz w:val="28"/>
                <w:szCs w:val="28"/>
              </w:rPr>
              <w:t>师资队伍建设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1.3.2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7.1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>义务教育阶段教师学科结构与中小学课程结构基本匹配，体育、音乐、美术、信息技术以及小学英语、科学等学科教师满足课程开设要求；学前教育教师资格证持证率达到</w:t>
            </w:r>
            <w:r>
              <w:rPr>
                <w:rFonts w:ascii="宋体" w:hAnsi="宋体"/>
                <w:kern w:val="0"/>
                <w:sz w:val="24"/>
              </w:rPr>
              <w:t>80%</w:t>
            </w:r>
            <w:r>
              <w:rPr>
                <w:rFonts w:hint="eastAsia" w:ascii="宋体" w:hAnsi="宋体"/>
                <w:kern w:val="0"/>
                <w:sz w:val="24"/>
              </w:rPr>
              <w:t>，且逐年提高比例。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9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义务教育阶段教师学科结构与中小学课程结构基本匹配，体育、艺术、信息技术以及小学英语、科学等学科教师满足课程开设要求，中小学校都能按课程设置标准开齐开足所有科目；加强辖区幼儿园管理，中心幼儿园教师资格证持证率达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因民办幼儿园教师资格证持证率未达</w:t>
            </w:r>
            <w:r>
              <w:rPr>
                <w:rFonts w:ascii="宋体"/>
                <w:sz w:val="24"/>
              </w:rPr>
              <w:t>80%,</w:t>
            </w:r>
            <w:r>
              <w:rPr>
                <w:rFonts w:hint="eastAsia" w:ascii="宋体"/>
                <w:sz w:val="24"/>
              </w:rPr>
              <w:t>扣</w:t>
            </w:r>
            <w:r>
              <w:rPr>
                <w:rFonts w:ascii="宋体"/>
                <w:sz w:val="24"/>
              </w:rPr>
              <w:t>0.9</w:t>
            </w:r>
            <w:r>
              <w:rPr>
                <w:rFonts w:hint="eastAsia" w:ascii="宋体"/>
                <w:sz w:val="24"/>
              </w:rPr>
              <w:t>分</w:t>
            </w:r>
            <w:r>
              <w:rPr>
                <w:rFonts w:hint="eastAsia" w:ascii="宋体" w:hAnsi="宋体"/>
                <w:kern w:val="0"/>
                <w:sz w:val="24"/>
              </w:rPr>
              <w:t>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本项自评得</w:t>
            </w:r>
            <w:r>
              <w:rPr>
                <w:rFonts w:ascii="宋体" w:hAnsi="宋体"/>
                <w:b/>
                <w:sz w:val="24"/>
              </w:rPr>
              <w:t>7.1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1-3-2-(1)-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hAnsi="楷体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hAnsi="楷体" w:eastAsia="楷体_GB2312"/>
                <w:sz w:val="28"/>
                <w:szCs w:val="28"/>
              </w:rPr>
              <w:t>①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学校课程设置表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1-3-2-(1)-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hAnsi="楷体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hAnsi="楷体" w:eastAsia="楷体_GB2312"/>
                <w:sz w:val="28"/>
                <w:szCs w:val="28"/>
              </w:rPr>
              <w:t>②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hAnsi="楷体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学校“体育、艺术、信息技术、小学英语、小学科学”等学科教师任课情况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1-3-2-(2)-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hAnsi="楷体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hAnsi="楷体" w:eastAsia="楷体_GB2312"/>
                <w:sz w:val="28"/>
                <w:szCs w:val="28"/>
              </w:rPr>
              <w:t>①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幼儿园教师持证情况汇总表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ascii="楷体_GB2312" w:hAnsi="楷体" w:eastAsia="楷体_GB2312"/>
                <w:sz w:val="28"/>
                <w:szCs w:val="28"/>
              </w:rPr>
              <w:t>1-3-2-(2)-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hAnsi="楷体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hAnsi="楷体" w:eastAsia="楷体_GB2312"/>
                <w:sz w:val="28"/>
                <w:szCs w:val="28"/>
              </w:rPr>
              <w:t>②</w:t>
            </w:r>
            <w:r>
              <w:rPr>
                <w:rFonts w:ascii="楷体_GB2312" w:hAnsi="楷体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hAnsi="楷体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幼儿园教师资格证复印件（部分）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4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41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922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2.4.1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义务教育学校不设重点校和重点班。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2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我街道义务教育学校不设重点学校与非重点学校</w:t>
            </w:r>
            <w:r>
              <w:rPr>
                <w:rFonts w:asci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</w:rPr>
              <w:t>学校不设重点班与非重点班。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2-4-1-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不设重点校和重点班的相关文件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2-4-1-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义务教育学校</w:t>
            </w:r>
            <w:r>
              <w:rPr>
                <w:rFonts w:hint="eastAsia" w:ascii="宋体" w:hAnsi="宋体"/>
                <w:sz w:val="24"/>
              </w:rPr>
              <w:t>无设立重点校和重点班的证明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2-4-1-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学校规范办学行为自查报告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2-4-1-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④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学校规范办学行为的编班制度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p/>
    <w:tbl>
      <w:tblPr>
        <w:tblStyle w:val="4"/>
        <w:tblpPr w:leftFromText="180" w:rightFromText="180" w:vertAnchor="text" w:horzAnchor="margin" w:tblpXSpec="center" w:tblpY="-2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922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2.4.2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义务教育阶段学校实行免试就近入学，无任何形式的选拔性考试行为。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6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我街道义务教育阶段学校实行免试入学制度</w:t>
            </w:r>
            <w:r>
              <w:rPr>
                <w:rFonts w:asci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</w:rPr>
              <w:t>无任何形式的选拔性考试行为</w:t>
            </w:r>
            <w:r>
              <w:rPr>
                <w:rFonts w:asci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</w:rPr>
              <w:t>学生就近入学。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r>
              <w:rPr>
                <w:rFonts w:ascii="楷体_GB2312" w:eastAsia="楷体_GB2312"/>
                <w:sz w:val="28"/>
                <w:szCs w:val="28"/>
              </w:rPr>
              <w:t>2-4-2-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义务教育阶段学校实行免试入学的相关文件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r>
              <w:rPr>
                <w:rFonts w:ascii="楷体_GB2312" w:eastAsia="楷体_GB2312"/>
                <w:sz w:val="28"/>
                <w:szCs w:val="28"/>
              </w:rPr>
              <w:t>2-4-2-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一年级招生方案及</w:t>
            </w:r>
            <w:r>
              <w:rPr>
                <w:rFonts w:hint="eastAsia" w:ascii="宋体" w:hAnsi="宋体"/>
                <w:sz w:val="24"/>
                <w:lang w:eastAsia="zh-CN"/>
              </w:rPr>
              <w:t>七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lang w:eastAsia="zh-CN"/>
              </w:rPr>
              <w:t>招生</w:t>
            </w:r>
            <w:r>
              <w:rPr>
                <w:rFonts w:hint="eastAsia" w:ascii="宋体" w:hAnsi="宋体"/>
                <w:sz w:val="24"/>
              </w:rP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2-4-2-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义务教育阶段学校实行免试入学的证明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9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2.4.3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学校严格执行课程计划，开齐开足各科课程课时；无违规集体补课现象。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我街道学校严格执行国家课程计划，开齐课程，开足课时，切实保证学生每天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小时校园体育锻炼时间。我街道严格执行课程标准，全面实施素质教育，以学生的全面发展为本，结合我街道乡情民风，开展体育课堂教学、体育大课间、第二课堂活动等活动，每天坚持执行“两操一活</w:t>
            </w:r>
            <w:r>
              <w:rPr>
                <w:rFonts w:hint="eastAsia" w:ascii="宋体"/>
                <w:color w:val="000000"/>
                <w:kern w:val="0"/>
                <w:sz w:val="24"/>
              </w:rPr>
              <w:t>”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；我街道学校无违规集体补课现象。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90" w:firstLineChars="211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2-4-3-(1)-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课程设置及开齐开足课时的相关文件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2-4-3-(1)-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学校课程设置一览表及课程总表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2-4-3-(2)-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禁止集体补课的相关文件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2-4-3-(2)-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学校无违规集体补课现象证明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2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922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2.4.4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实行收费公示制度，严格执行教育</w:t>
            </w:r>
            <w:r>
              <w:rPr>
                <w:rFonts w:ascii="宋体"/>
                <w:color w:val="000000"/>
                <w:kern w:val="0"/>
                <w:sz w:val="24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收费规定</w:t>
            </w:r>
            <w:r>
              <w:rPr>
                <w:rFonts w:ascii="宋体"/>
                <w:color w:val="000000"/>
                <w:kern w:val="0"/>
                <w:sz w:val="24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近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年无学校违规收费现象。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我街道严格执行教育收费规定，依法管理义务教育经费，做到制度健全，账目清楚。无违规收费、克扣、挪用教育经费及其它违反财经纪律的现象。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2-4-4-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①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贯彻落实省、市、区有关教育收费规定的文件、管理制度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2-4-4-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②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各校（园）收费自查报告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2-4-4-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③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学校没有乱收费及其它违反财经纪律的证明材料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5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2.4.5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按照省规定安排中小学作息时间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;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安排学生作业数量和内容符合国家和省的有关规定。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ind w:firstLine="494" w:firstLineChars="200"/>
              <w:rPr>
                <w:rFonts w:hAnsi="宋体"/>
                <w:color w:val="000000"/>
                <w:w w:val="103"/>
                <w:kern w:val="0"/>
                <w:sz w:val="24"/>
              </w:rPr>
            </w:pPr>
          </w:p>
          <w:p>
            <w:pPr>
              <w:spacing w:line="420" w:lineRule="exact"/>
              <w:ind w:firstLine="494" w:firstLineChars="200"/>
              <w:rPr>
                <w:rFonts w:hAnsi="宋体"/>
                <w:color w:val="000000"/>
                <w:w w:val="103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w w:val="103"/>
                <w:kern w:val="0"/>
                <w:sz w:val="24"/>
              </w:rPr>
              <w:t>我街道学校严格按照省规定科学合理安排中小学作息时间；我街道学校无违规集体补课现象。</w:t>
            </w: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2-4-5-(1)-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80" w:lineRule="exact"/>
              <w:ind w:right="13" w:rightChars="6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中小学作息时间规定的相关文件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2-4-5-(1)-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学校作息时间表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2-4-5-(1)-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学校执行作息时间情况自查报告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2-4-5-(2)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中小学学生作业调查表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-230"/>
        <w:tblW w:w="98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922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2.4.6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中小学教师无违反《中小学教师职业道德规范》行为。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7" w:hRule="atLeast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ind w:firstLine="480" w:firstLineChars="200"/>
              <w:rPr>
                <w:rFonts w:hAnsi="宋体"/>
                <w:color w:val="000000"/>
                <w:kern w:val="0"/>
                <w:sz w:val="24"/>
              </w:rPr>
            </w:pPr>
          </w:p>
          <w:p>
            <w:pPr>
              <w:spacing w:line="420" w:lineRule="exact"/>
              <w:ind w:firstLine="480" w:firstLineChars="200"/>
              <w:rPr>
                <w:rFonts w:hAnsi="宋体"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我街道以“办人民满意的教育，创家长满意的学校，做学生满意的教师”为目标，认真贯彻落实《中小学教师职业道德规范》行为，同时向我街道中小学教职工明确师德规范要求，激发全体教师树立为人师表的高尚师德，培养奉献为荣的高尚情操。近年来，中小学教师无违反《中小学教师职业道德规范》行为，全街道校教师无任何形式的侮辱、体罚、变相体罚学生的现象发生。</w:t>
            </w:r>
            <w:r>
              <w:rPr>
                <w:rFonts w:hAnsi="宋体"/>
                <w:color w:val="000000"/>
                <w:kern w:val="0"/>
                <w:sz w:val="24"/>
              </w:rPr>
              <w:t xml:space="preserve">   </w:t>
            </w: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hAnsi="宋体"/>
                <w:b/>
                <w:color w:val="000000"/>
                <w:kern w:val="0"/>
                <w:sz w:val="24"/>
              </w:rPr>
              <w:t>2</w:t>
            </w: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08" w:firstLineChars="211"/>
              <w:rPr>
                <w:rFonts w:hAnsi="宋体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590" w:firstLineChars="211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2-4-6-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加强师德教育的相关文件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2-4-6-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②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学校开展《中小学教师职业道德规范》教育活动的计划、总结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2-4-6-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③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学校教师年度考核情况汇总表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kern w:val="0"/>
                <w:sz w:val="28"/>
                <w:szCs w:val="28"/>
              </w:rPr>
              <w:t>2-4-6-</w:t>
            </w:r>
            <w:r>
              <w:rPr>
                <w:rFonts w:hint="eastAsia" w:ascii="楷体_GB2312" w:eastAsia="楷体_GB2312"/>
                <w:kern w:val="0"/>
                <w:sz w:val="28"/>
                <w:szCs w:val="28"/>
              </w:rPr>
              <w:t>④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学校无任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何形式的侮辱、体罚、变相体罚学生</w:t>
            </w:r>
            <w:r>
              <w:rPr>
                <w:rFonts w:hint="eastAsia" w:ascii="宋体" w:hAnsi="宋体"/>
                <w:color w:val="000000"/>
                <w:sz w:val="24"/>
              </w:rPr>
              <w:t>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horzAnchor="margin" w:tblpXSpec="center" w:tblpY="3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2.4.7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实施素质教育，不断深化教学改革，科学评价学生德智体美等全面发展状况；加强德育工作，德育工作队伍健全；</w:t>
            </w:r>
            <w:r>
              <w:rPr>
                <w:rFonts w:hint="eastAsia" w:ascii="宋体" w:hAnsi="宋体"/>
                <w:kern w:val="0"/>
                <w:sz w:val="24"/>
              </w:rPr>
              <w:t>把培育和践行社会主义核心价值观融入课堂教学、社会实践、校园文化、学校管理全过程；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重视中小学生安全教育和心理健康教育，开展学期初与学期末的安全教育周活动，采取积极措施排除学生心理障碍，无发生校方责任的学生伤害事故。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我街道重视素质教育，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不断深化教学改革，积极开展学生素质评价，每学年对学生进行综合素质评价，促进学生全面发展，全面提高教育质量；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我街道始终坚持以德育为首，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加强德育工作，德育工作队伍健全。各校德育工作主动性、针对性、实效性强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；</w:t>
            </w:r>
            <w:r>
              <w:rPr>
                <w:rFonts w:hint="eastAsia" w:hAnsi="宋体"/>
                <w:kern w:val="0"/>
                <w:sz w:val="24"/>
              </w:rPr>
              <w:t>我街道学校</w:t>
            </w:r>
            <w:r>
              <w:rPr>
                <w:rFonts w:hint="eastAsia" w:ascii="宋体" w:hAnsi="宋体"/>
                <w:kern w:val="0"/>
                <w:sz w:val="24"/>
              </w:rPr>
              <w:t>把培育和践行社会主义核心价值观融入课堂教学、社会实践、校园文化、学校管理全过程</w:t>
            </w:r>
            <w:r>
              <w:rPr>
                <w:rFonts w:hint="eastAsia" w:hAnsi="宋体"/>
                <w:kern w:val="0"/>
                <w:sz w:val="24"/>
              </w:rPr>
              <w:t>；我街道学校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重视中小学生安全教育和心理健康教育，开展学期初与学期末的安全教育周活动，各校均配备有心理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辅导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室，积极采取措施为学生排除心理障碍，近年来没有发生校方责任的学生伤害事故。</w:t>
            </w:r>
          </w:p>
          <w:p>
            <w:pPr>
              <w:spacing w:line="400" w:lineRule="exact"/>
              <w:ind w:firstLine="508" w:firstLineChars="21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本项自评得</w:t>
            </w:r>
            <w:r>
              <w:rPr>
                <w:rFonts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hAnsi="宋体"/>
                <w:b/>
                <w:color w:val="000000"/>
                <w:kern w:val="0"/>
                <w:sz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素质教育相关文件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近三年实施素质教育工作方案和总结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课题立项证书、结题证书、课题登记表、课题统计表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－④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近三年《学生素质报告手册》复印件（部分）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2-4-7-(2)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学校德育工作领导小组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2-4-7-(2)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学校德育工作管理示意图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2-4-7-(2)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学校德育工作计划、总结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2-4-7-(3)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学校培育和践行社会主义核心价值观活动方案、总结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2-4-7-(3)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学校培育和践行社会主义核心价值观活动记录表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2-4-7-(4)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学校心理健康教育工作计划和总结及活动记录表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2-4-7-(4)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学校心理健康教师名册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2-4-7-(4)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学校安全教育工作领导小组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2-4-7-(4)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－④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学校安全教育工作计划、总结和活动记录表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2-4-7-(4)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</w:t>
            </w:r>
            <w:r>
              <w:rPr>
                <w:rFonts w:hint="eastAsia" w:ascii="楷体_GB2312" w:eastAsia="楷体_GB2312"/>
                <w:b/>
                <w:sz w:val="24"/>
              </w:rPr>
              <w:t>⑤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Calibri" w:cs="宋体"/>
                <w:color w:val="000000"/>
                <w:kern w:val="0"/>
                <w:sz w:val="24"/>
              </w:rPr>
              <w:t>学校无发生校方责任的学生伤害事故证明</w:t>
            </w:r>
          </w:p>
        </w:tc>
      </w:tr>
    </w:tbl>
    <w:p/>
    <w:tbl>
      <w:tblPr>
        <w:tblStyle w:val="4"/>
        <w:tblpPr w:leftFromText="180" w:rightFromText="180" w:vertAnchor="text" w:horzAnchor="margin" w:tblpXSpec="center" w:tblpY="-1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规范办学行为与素质教育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2.4.8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重视阳光体育运动，切实保证学生每天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小时校园体育锻炼时间；重视美育，培养学生良好的审美情趣和人文素养。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7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spacing w:line="560" w:lineRule="exact"/>
              <w:ind w:firstLine="48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我街道中小学能贯彻落实学校体卫工作两个《条例》，积极开展“两课、两操、两活动”，学校积极组织和引导学生参加阳光体育运动，不断提高学生的身心素质；我街道高度重视学生全面素质发展，指导各学校积极开展美育艺术教育，积极举办艺术美育活动，组织学积极生参加，重视上好美术课、音乐课等美育课程，积极培养学生艺术爱好，提高学生审美情趣和人文素养。</w:t>
            </w:r>
          </w:p>
          <w:p>
            <w:pPr>
              <w:spacing w:line="420" w:lineRule="exact"/>
              <w:ind w:firstLine="482" w:firstLineChars="200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本项自评得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分。</w:t>
            </w:r>
          </w:p>
          <w:p>
            <w:pPr>
              <w:spacing w:line="420" w:lineRule="exact"/>
              <w:ind w:firstLine="482" w:firstLineChars="200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spacing w:line="42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2-4-8-(1)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惠阳区阳光体育运动相关文件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2-4-8-(1)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right="13" w:rightChars="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各校开展阳光体育方案、总结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2-4-8-(1)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－③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各校开展阳光体育活动记录表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2-4-8-(2)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－①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ind w:right="13" w:rightChars="6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各校开展第二课堂活动方案、总结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</w:rPr>
              <w:t>2-4-8-(2)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</w:rPr>
              <w:t>－②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各校开展第二课堂活动记录表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/>
    <w:tbl>
      <w:tblPr>
        <w:tblStyle w:val="4"/>
        <w:tblpPr w:leftFromText="180" w:rightFromText="180" w:vertAnchor="text" w:tblpXSpec="center" w:tblpY="5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办学成效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2.5.1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中小学校学生年体检率达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；学校全面落实新生入学查验预防接种证制度；学生晨检、因病缺课登记报告制度执行良好。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我街道高度重视中小学校学生年度健康体检工作，切实加强领导，建立和完善学生健康体检制度，全面开展中小学生健康体检工作，组织学生每年进行一次健康体检</w:t>
            </w:r>
            <w:r>
              <w:rPr>
                <w:rFonts w:ascii="宋体"/>
                <w:sz w:val="24"/>
              </w:rPr>
              <w:t>,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建立学生健康档案，中小学校学生年体检率达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sz w:val="24"/>
              </w:rPr>
              <w:t>；中小学校全面落实新生入学查验预防接种证制度，每年秋季入学时，对新入学的学生进行预防接种证的查验工作；中小学校严格执行晨检登记制度，认真负责做好学生因病缺课的登记工作，及时汇报。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本项自评得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中小学生体检的相关文件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各校学生体检情况统计表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3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各校学生健康检查表（部分）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2-5-1-(2)-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新生入学查验预防接种的相关文件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2-5-1-(2)-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各校新生入学预防接种证持证查验情况统计表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2-5-1-(3)-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学生晨检、因病缺课登记报告制度的相关文件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2-5-1-(3)-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各校学生晨检登记表（部分）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2-5-1-(3)-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3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  <w:r>
              <w:rPr>
                <w:rFonts w:ascii="楷体_GB2312" w:eastAsia="楷体_GB2312"/>
                <w:sz w:val="28"/>
                <w:szCs w:val="28"/>
              </w:rPr>
              <w:t xml:space="preserve">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各校学生因病缺课登记表（部分）</w:t>
            </w: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办学成效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2.5.2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学前教育普及水平不断提高，毛入园率达到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90%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以上；采取措施大力发展公办幼儿园、扶持普惠性民办幼儿园，公办幼儿园和普惠性民办幼儿园比例逐步提高。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3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" w:firstLineChars="200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我街道大力发展幼儿教育，积极指导幼儿园的建设和发展，认真贯彻落实国家政策，努力办好人民满意的学前教育，在资源扩大、经费投入、队伍建设、保教质量、规范管理等方面下功夫，学前教育普及水平不断提高。近三年学前教育毛入园率达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以上。加强措施大力发展公办幼儿园，积极扶持民办幼儿园，其中公办幼儿园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所，民办幼儿园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所，民办幼儿园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全部是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普惠性民办幼儿园。</w:t>
            </w:r>
          </w:p>
          <w:p>
            <w:pPr>
              <w:widowControl/>
              <w:snapToGrid w:val="0"/>
              <w:ind w:firstLine="482" w:firstLineChars="200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本项指标自评得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分。</w:t>
            </w:r>
          </w:p>
          <w:p>
            <w:pPr>
              <w:widowControl/>
              <w:snapToGrid w:val="0"/>
              <w:ind w:firstLine="482" w:firstLineChars="200"/>
              <w:rPr>
                <w:rFonts w:ascii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2" w:firstLineChars="200"/>
              <w:rPr>
                <w:rFonts w:eastAsia="黑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2" w:firstLineChars="200"/>
              <w:rPr>
                <w:rFonts w:eastAsia="黑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2" w:firstLineChars="200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 xml:space="preserve">2-5-2-(1)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适龄幼儿入园情况统计表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2-5-2-(2)-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学前教育相关文件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2-5-2-(2)-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等级幼儿园统计表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2-5-2-(2)-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3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大力发展公办幼儿园和扶持普惠性幼儿园的相关资料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2-5-2-(2)-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4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④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普惠性幼儿园情况统计表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922"/>
        <w:gridCol w:w="2338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办学成效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2.5.3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义务教育普及水平进一步巩固，初中生年辍学率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1.5%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6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90" w:firstLineChars="211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ind w:firstLine="590" w:firstLineChars="211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认真贯彻落实《义务教育法》，全面落实免费义务教育政策，加大经费投入，强化管理，不断完善保障机制。各中小学校成立相应领导小组，完善机制，落实措施，严格控制学生的流失，严禁开除学生，进一步巩固义务教育普及水平。近三年我街道小学适龄儿童入学率均为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sz w:val="24"/>
              </w:rPr>
              <w:t>，辍学率为零。初中生年辍学率为零。</w:t>
            </w:r>
          </w:p>
          <w:p>
            <w:pPr>
              <w:spacing w:line="400" w:lineRule="exact"/>
              <w:ind w:firstLine="508" w:firstLineChars="211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本项自评得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ind w:firstLine="590" w:firstLineChars="211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ind w:firstLine="590" w:firstLineChars="211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2-5-3-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适龄儿童少年入学统计表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2-5-3-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小学毕业升中统计表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2-5-3-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3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③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学校防止学生辍学的具体措施、方法和效果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2-5-3-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4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④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初中生辍学情况统计表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2-5-3-</w:t>
            </w:r>
            <w:r>
              <w:rPr>
                <w:rFonts w:hint="eastAsia" w:ascii="楷体_GB2312" w:eastAsia="楷体_GB2312"/>
                <w:sz w:val="28"/>
                <w:szCs w:val="28"/>
              </w:rPr>
              <w:t>⑤</w:t>
            </w: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中小学校巩固率情况统计表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394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/>
    <w:tbl>
      <w:tblPr>
        <w:tblStyle w:val="4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92"/>
        <w:gridCol w:w="1134"/>
        <w:gridCol w:w="2126"/>
        <w:gridCol w:w="1418"/>
        <w:gridCol w:w="1104"/>
        <w:gridCol w:w="126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2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/>
                <w:sz w:val="44"/>
                <w:szCs w:val="44"/>
              </w:rPr>
              <w:t xml:space="preserve">  </w:t>
            </w:r>
            <w:r>
              <w:rPr>
                <w:rFonts w:ascii="黑体" w:eastAsia="黑体"/>
                <w:sz w:val="44"/>
                <w:szCs w:val="44"/>
              </w:rPr>
              <w:br w:type="page"/>
            </w:r>
            <w:r>
              <w:rPr>
                <w:rFonts w:hint="eastAsia" w:ascii="黑体" w:eastAsia="黑体"/>
                <w:sz w:val="28"/>
                <w:szCs w:val="28"/>
              </w:rPr>
              <w:t>一级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二级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三级</w:t>
            </w:r>
          </w:p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指标</w:t>
            </w:r>
          </w:p>
        </w:tc>
        <w:tc>
          <w:tcPr>
            <w:tcW w:w="110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分值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自评分</w:t>
            </w:r>
          </w:p>
        </w:tc>
        <w:tc>
          <w:tcPr>
            <w:tcW w:w="127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他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hAnsi="宋体"/>
                <w:kern w:val="0"/>
                <w:sz w:val="24"/>
              </w:rPr>
              <w:t>教育管理与素质教育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办学成效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2.5.4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1.5</w:t>
            </w:r>
          </w:p>
        </w:tc>
        <w:tc>
          <w:tcPr>
            <w:tcW w:w="127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7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估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标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准</w:t>
            </w:r>
          </w:p>
        </w:tc>
        <w:tc>
          <w:tcPr>
            <w:tcW w:w="910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Ansi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Ansi="宋体"/>
                <w:kern w:val="0"/>
                <w:sz w:val="24"/>
              </w:rPr>
              <w:t xml:space="preserve"> </w:t>
            </w:r>
            <w:r>
              <w:rPr>
                <w:rFonts w:hint="eastAsia" w:hAnsi="宋体"/>
                <w:sz w:val="24"/>
              </w:rPr>
              <w:t>学校全面实施《国家学生体质健康标准》，学校数据上报率达100%，学生体质健康每年优良率达到25%，且合格率达到93%。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  <w:jc w:val="center"/>
        </w:trPr>
        <w:tc>
          <w:tcPr>
            <w:tcW w:w="734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说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明</w:t>
            </w:r>
          </w:p>
        </w:tc>
        <w:tc>
          <w:tcPr>
            <w:tcW w:w="9108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firstLine="506" w:firstLineChars="211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我街道中小学校全面实施《国家学生体质健康标准》</w:t>
            </w:r>
            <w:r>
              <w:rPr>
                <w:rFonts w:asci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</w:rPr>
              <w:t>积极开展“两课、两操、两活动”，组织和引导学生参加各种体育活动，不断提高学生的身心素质。近三年我街道学校《国家学生体质健康标准》数据上报率达</w:t>
            </w:r>
            <w:r>
              <w:rPr>
                <w:rFonts w:ascii="宋体" w:hAnsi="宋体"/>
                <w:sz w:val="24"/>
              </w:rPr>
              <w:t>100%</w:t>
            </w:r>
            <w:r>
              <w:rPr>
                <w:rFonts w:hint="eastAsia" w:ascii="宋体" w:hAnsi="宋体"/>
                <w:sz w:val="24"/>
              </w:rPr>
              <w:t>；学校每年按时完成学生体质健康测试工作</w:t>
            </w:r>
            <w:r>
              <w:rPr>
                <w:rFonts w:ascii="宋体"/>
                <w:sz w:val="24"/>
              </w:rPr>
              <w:t>, 20</w:t>
            </w:r>
            <w:r>
              <w:rPr>
                <w:rFonts w:hint="eastAsia" w:ascii="宋体"/>
                <w:sz w:val="24"/>
                <w:lang w:val="en-US" w:eastAsia="zh-CN"/>
              </w:rPr>
              <w:t>20</w:t>
            </w:r>
            <w:r>
              <w:rPr>
                <w:rFonts w:hint="eastAsia" w:ascii="宋体"/>
                <w:sz w:val="24"/>
              </w:rPr>
              <w:t>年、</w:t>
            </w:r>
            <w:r>
              <w:rPr>
                <w:rFonts w:ascii="宋体"/>
                <w:sz w:val="24"/>
              </w:rPr>
              <w:t>20</w:t>
            </w:r>
            <w:r>
              <w:rPr>
                <w:rFonts w:hint="eastAsia" w:ascii="宋体"/>
                <w:sz w:val="24"/>
                <w:lang w:val="en-US" w:eastAsia="zh-CN"/>
              </w:rPr>
              <w:t>21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>小学生体质健康标准优良率分别为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46.3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hint="eastAsia" w:ascii="宋体" w:hAnsi="宋体"/>
                <w:sz w:val="24"/>
              </w:rPr>
              <w:t>；中学生体质健康标准优良率为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40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sz w:val="24"/>
              </w:rPr>
              <w:t>3%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</w:p>
          <w:p>
            <w:pPr>
              <w:spacing w:line="400" w:lineRule="exact"/>
              <w:ind w:firstLine="465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本项自评得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</w:rPr>
              <w:t>分。</w:t>
            </w:r>
          </w:p>
          <w:p>
            <w:pPr>
              <w:spacing w:line="400" w:lineRule="exact"/>
              <w:ind w:firstLine="465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ind w:firstLine="465"/>
              <w:rPr>
                <w:rFonts w:ascii="楷体_GB2312" w:eastAsia="楷体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录</w:t>
            </w: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序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号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资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料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名</w:t>
            </w:r>
            <w:r>
              <w:rPr>
                <w:rFonts w:ascii="黑体" w:eastAsia="黑体"/>
                <w:b/>
                <w:sz w:val="28"/>
                <w:szCs w:val="28"/>
              </w:rPr>
              <w:t xml:space="preserve">   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2-5-4-(1)-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1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①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学校实施《国家学生体质健康标准》情况汇报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2-5-4-(1)-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begin"/>
            </w:r>
            <w:r>
              <w:rPr>
                <w:rFonts w:ascii="楷体_GB2312" w:eastAsia="楷体_GB2312"/>
                <w:sz w:val="28"/>
                <w:szCs w:val="28"/>
              </w:rPr>
              <w:instrText xml:space="preserve"> = 2 \* GB3 </w:instrText>
            </w:r>
            <w:r>
              <w:rPr>
                <w:rFonts w:ascii="楷体_GB2312" w:eastAsia="楷体_GB2312"/>
                <w:sz w:val="28"/>
                <w:szCs w:val="28"/>
              </w:rPr>
              <w:fldChar w:fldCharType="separate"/>
            </w:r>
            <w:r>
              <w:rPr>
                <w:rFonts w:hint="eastAsia" w:ascii="楷体_GB2312" w:eastAsia="楷体_GB2312"/>
                <w:sz w:val="28"/>
                <w:szCs w:val="28"/>
              </w:rPr>
              <w:t>②</w:t>
            </w:r>
            <w:r>
              <w:rPr>
                <w:rFonts w:ascii="楷体_GB2312" w:eastAsia="楷体_GB2312"/>
                <w:sz w:val="28"/>
                <w:szCs w:val="28"/>
              </w:rPr>
              <w:fldChar w:fldCharType="end"/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学校学生体质健康数据上报情况统计表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 xml:space="preserve">2-5-4-(2) </w:t>
            </w: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学校学生体质健康情况统计表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18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rPr>
                <w:rFonts w:ascii="楷体_GB2312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headerReference r:id="rId3" w:type="default"/>
      <w:pgSz w:w="11906" w:h="16838"/>
      <w:pgMar w:top="1440" w:right="1077" w:bottom="1440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jYjcyMjc0NTcyNjZhYzJmYjk4ZTZiZDRkZmEzOWIifQ=="/>
  </w:docVars>
  <w:rsids>
    <w:rsidRoot w:val="00110616"/>
    <w:rsid w:val="00024CED"/>
    <w:rsid w:val="00110616"/>
    <w:rsid w:val="0011460E"/>
    <w:rsid w:val="001240DD"/>
    <w:rsid w:val="001241A6"/>
    <w:rsid w:val="001364BD"/>
    <w:rsid w:val="00163211"/>
    <w:rsid w:val="0017751A"/>
    <w:rsid w:val="00185438"/>
    <w:rsid w:val="001C2FFA"/>
    <w:rsid w:val="002C4BEA"/>
    <w:rsid w:val="002F490E"/>
    <w:rsid w:val="00320A11"/>
    <w:rsid w:val="003539BE"/>
    <w:rsid w:val="00367DEA"/>
    <w:rsid w:val="00382C54"/>
    <w:rsid w:val="003C6A49"/>
    <w:rsid w:val="003D2990"/>
    <w:rsid w:val="003F4074"/>
    <w:rsid w:val="004D7786"/>
    <w:rsid w:val="00554B26"/>
    <w:rsid w:val="0057135D"/>
    <w:rsid w:val="005A73FD"/>
    <w:rsid w:val="00793561"/>
    <w:rsid w:val="007E07EA"/>
    <w:rsid w:val="007F474F"/>
    <w:rsid w:val="008440B9"/>
    <w:rsid w:val="00865030"/>
    <w:rsid w:val="00886980"/>
    <w:rsid w:val="00916668"/>
    <w:rsid w:val="009315D4"/>
    <w:rsid w:val="00983E78"/>
    <w:rsid w:val="009E0F6E"/>
    <w:rsid w:val="00B3452E"/>
    <w:rsid w:val="00B76597"/>
    <w:rsid w:val="00BE5ABF"/>
    <w:rsid w:val="00C0226B"/>
    <w:rsid w:val="00D07132"/>
    <w:rsid w:val="00D37A8A"/>
    <w:rsid w:val="00D702BD"/>
    <w:rsid w:val="00DC03A6"/>
    <w:rsid w:val="00DD12CF"/>
    <w:rsid w:val="00DF4E5A"/>
    <w:rsid w:val="00F02877"/>
    <w:rsid w:val="00F0359D"/>
    <w:rsid w:val="00F82CEC"/>
    <w:rsid w:val="00F85433"/>
    <w:rsid w:val="0C955A07"/>
    <w:rsid w:val="0DB616E5"/>
    <w:rsid w:val="24E67128"/>
    <w:rsid w:val="41A03DE5"/>
    <w:rsid w:val="42E5318E"/>
    <w:rsid w:val="48F7126F"/>
    <w:rsid w:val="5224001C"/>
    <w:rsid w:val="532A3DBD"/>
    <w:rsid w:val="73D51F9A"/>
    <w:rsid w:val="76D7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Sky123.Org</Company>
  <Pages>29</Pages>
  <Words>9491</Words>
  <Characters>10856</Characters>
  <Lines>0</Lines>
  <Paragraphs>0</Paragraphs>
  <TotalTime>0</TotalTime>
  <ScaleCrop>false</ScaleCrop>
  <LinksUpToDate>false</LinksUpToDate>
  <CharactersWithSpaces>11265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2015-08-31T07:08:00Z</dcterms:created>
  <dc:creator>Sky123.Org</dc:creator>
  <cp:lastModifiedBy>幸潼</cp:lastModifiedBy>
  <cp:lastPrinted>2016-09-07T07:59:00Z</cp:lastPrinted>
  <dcterms:modified xsi:type="dcterms:W3CDTF">2023-04-18T07:27:53Z</dcterms:modified>
  <dc:title>良井镇创建广东省教育强镇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6BCE828C648446B687A7E55E083B0204</vt:lpwstr>
  </property>
</Properties>
</file>