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FF5" w:rsidRDefault="00307FF5" w:rsidP="00307FF5">
      <w:pPr>
        <w:rPr>
          <w:rFonts w:ascii="宋体" w:eastAsia="宋体" w:hAnsi="宋体" w:cs="宋体" w:hint="eastAsia"/>
          <w:b/>
          <w:bCs/>
          <w:sz w:val="44"/>
          <w:szCs w:val="44"/>
        </w:rPr>
      </w:pPr>
      <w:bookmarkStart w:id="0" w:name="_GoBack"/>
      <w:r w:rsidRPr="00307FF5">
        <w:rPr>
          <w:rFonts w:ascii="宋体" w:eastAsia="宋体" w:hAnsi="宋体" w:cs="宋体" w:hint="eastAsia"/>
          <w:b/>
          <w:bCs/>
          <w:sz w:val="32"/>
          <w:szCs w:val="32"/>
        </w:rPr>
        <w:t>附件4</w:t>
      </w:r>
      <w:r>
        <w:rPr>
          <w:rFonts w:ascii="宋体" w:eastAsia="宋体" w:hAnsi="宋体" w:cs="宋体" w:hint="eastAsia"/>
          <w:b/>
          <w:bCs/>
          <w:sz w:val="44"/>
          <w:szCs w:val="44"/>
        </w:rPr>
        <w:t xml:space="preserve"> </w:t>
      </w:r>
    </w:p>
    <w:p w:rsidR="008F1DB2" w:rsidRPr="00EC4B30" w:rsidRDefault="00041657" w:rsidP="00307FF5">
      <w:pPr>
        <w:jc w:val="center"/>
        <w:rPr>
          <w:rFonts w:ascii="宋体" w:eastAsia="宋体" w:hAnsi="宋体" w:cs="宋体"/>
          <w:b/>
          <w:bCs/>
          <w:sz w:val="44"/>
          <w:szCs w:val="44"/>
        </w:rPr>
      </w:pPr>
      <w:r w:rsidRPr="00EC4B30">
        <w:rPr>
          <w:rFonts w:ascii="宋体" w:eastAsia="宋体" w:hAnsi="宋体" w:cs="宋体" w:hint="eastAsia"/>
          <w:b/>
          <w:bCs/>
          <w:sz w:val="44"/>
          <w:szCs w:val="44"/>
        </w:rPr>
        <w:t>惠州市校外托</w:t>
      </w:r>
      <w:r w:rsidRPr="00EC4B30">
        <w:rPr>
          <w:rFonts w:ascii="宋体" w:eastAsia="宋体" w:hAnsi="宋体" w:cs="宋体" w:hint="eastAsia"/>
          <w:b/>
          <w:bCs/>
          <w:sz w:val="44"/>
          <w:szCs w:val="44"/>
        </w:rPr>
        <w:t>管</w:t>
      </w:r>
      <w:r w:rsidRPr="00EC4B30">
        <w:rPr>
          <w:rFonts w:ascii="宋体" w:eastAsia="宋体" w:hAnsi="宋体" w:cs="宋体" w:hint="eastAsia"/>
          <w:b/>
          <w:bCs/>
          <w:sz w:val="44"/>
          <w:szCs w:val="44"/>
        </w:rPr>
        <w:t>机构</w:t>
      </w:r>
      <w:r w:rsidRPr="00EC4B30">
        <w:rPr>
          <w:rFonts w:ascii="宋体" w:eastAsia="宋体" w:hAnsi="宋体" w:cs="宋体" w:hint="eastAsia"/>
          <w:b/>
          <w:bCs/>
          <w:sz w:val="44"/>
          <w:szCs w:val="44"/>
        </w:rPr>
        <w:t>疫情防控复工</w:t>
      </w:r>
      <w:r w:rsidRPr="00EC4B30">
        <w:rPr>
          <w:rFonts w:ascii="宋体" w:eastAsia="宋体" w:hAnsi="宋体" w:cs="宋体" w:hint="eastAsia"/>
          <w:b/>
          <w:bCs/>
          <w:sz w:val="44"/>
          <w:szCs w:val="44"/>
        </w:rPr>
        <w:t>准备验收</w:t>
      </w:r>
      <w:r w:rsidRPr="00EC4B30">
        <w:rPr>
          <w:rFonts w:ascii="宋体" w:eastAsia="宋体" w:hAnsi="宋体" w:cs="宋体" w:hint="eastAsia"/>
          <w:b/>
          <w:bCs/>
          <w:sz w:val="44"/>
          <w:szCs w:val="44"/>
        </w:rPr>
        <w:t>清单</w:t>
      </w:r>
    </w:p>
    <w:bookmarkEnd w:id="0"/>
    <w:p w:rsidR="008F1DB2" w:rsidRPr="00EC4B30" w:rsidRDefault="00041657">
      <w:pPr>
        <w:rPr>
          <w:b/>
          <w:bCs/>
          <w:sz w:val="28"/>
          <w:szCs w:val="28"/>
        </w:rPr>
      </w:pPr>
      <w:r w:rsidRPr="00EC4B30">
        <w:rPr>
          <w:rFonts w:hint="eastAsia"/>
          <w:b/>
          <w:bCs/>
          <w:sz w:val="28"/>
          <w:szCs w:val="28"/>
        </w:rPr>
        <w:t>托管</w:t>
      </w:r>
      <w:r w:rsidRPr="00EC4B30">
        <w:rPr>
          <w:rFonts w:hint="eastAsia"/>
          <w:b/>
          <w:bCs/>
          <w:sz w:val="28"/>
          <w:szCs w:val="28"/>
        </w:rPr>
        <w:t>机构名称（盖章）：</w:t>
      </w:r>
      <w:r w:rsidRPr="00EC4B30">
        <w:rPr>
          <w:rFonts w:hint="eastAsia"/>
          <w:b/>
          <w:bCs/>
          <w:sz w:val="28"/>
          <w:szCs w:val="28"/>
        </w:rPr>
        <w:t xml:space="preserve">       </w:t>
      </w:r>
      <w:r w:rsidRPr="00EC4B30">
        <w:rPr>
          <w:rFonts w:hint="eastAsia"/>
          <w:b/>
          <w:bCs/>
          <w:sz w:val="28"/>
          <w:szCs w:val="28"/>
        </w:rPr>
        <w:t xml:space="preserve">    </w:t>
      </w:r>
      <w:r w:rsidRPr="00EC4B30">
        <w:rPr>
          <w:rFonts w:hint="eastAsia"/>
          <w:b/>
          <w:bCs/>
          <w:sz w:val="28"/>
          <w:szCs w:val="28"/>
        </w:rPr>
        <w:t xml:space="preserve">      </w:t>
      </w:r>
      <w:r w:rsidRPr="00EC4B30">
        <w:rPr>
          <w:rFonts w:hint="eastAsia"/>
          <w:b/>
          <w:bCs/>
          <w:sz w:val="28"/>
          <w:szCs w:val="28"/>
        </w:rPr>
        <w:t>法人代表签字：</w:t>
      </w:r>
      <w:r w:rsidRPr="00EC4B30">
        <w:rPr>
          <w:rFonts w:hint="eastAsia"/>
          <w:b/>
          <w:bCs/>
          <w:sz w:val="28"/>
          <w:szCs w:val="28"/>
        </w:rPr>
        <w:t xml:space="preserve">   </w:t>
      </w:r>
      <w:r w:rsidRPr="00EC4B30">
        <w:rPr>
          <w:rFonts w:hint="eastAsia"/>
          <w:b/>
          <w:bCs/>
          <w:sz w:val="28"/>
          <w:szCs w:val="28"/>
        </w:rPr>
        <w:t xml:space="preserve"> </w:t>
      </w:r>
      <w:r w:rsidRPr="00EC4B30">
        <w:rPr>
          <w:rFonts w:hint="eastAsia"/>
          <w:b/>
          <w:bCs/>
          <w:sz w:val="28"/>
          <w:szCs w:val="28"/>
        </w:rPr>
        <w:t xml:space="preserve">  </w:t>
      </w:r>
      <w:r w:rsidRPr="00EC4B30">
        <w:rPr>
          <w:rFonts w:hint="eastAsia"/>
          <w:b/>
          <w:bCs/>
          <w:sz w:val="28"/>
          <w:szCs w:val="28"/>
        </w:rPr>
        <w:t xml:space="preserve">  </w:t>
      </w:r>
      <w:r w:rsidRPr="00EC4B30">
        <w:rPr>
          <w:rFonts w:hint="eastAsia"/>
          <w:b/>
          <w:bCs/>
          <w:sz w:val="28"/>
          <w:szCs w:val="28"/>
        </w:rPr>
        <w:t xml:space="preserve"> </w:t>
      </w:r>
      <w:r w:rsidRPr="00EC4B30">
        <w:rPr>
          <w:rFonts w:hint="eastAsia"/>
          <w:b/>
          <w:bCs/>
          <w:sz w:val="28"/>
          <w:szCs w:val="28"/>
        </w:rPr>
        <w:t xml:space="preserve">  </w:t>
      </w:r>
      <w:r w:rsidRPr="00EC4B30">
        <w:rPr>
          <w:rFonts w:hint="eastAsia"/>
          <w:b/>
          <w:bCs/>
          <w:sz w:val="28"/>
          <w:szCs w:val="28"/>
        </w:rPr>
        <w:t xml:space="preserve">     </w:t>
      </w:r>
      <w:r w:rsidRPr="00EC4B30">
        <w:rPr>
          <w:rFonts w:hint="eastAsia"/>
          <w:b/>
          <w:bCs/>
          <w:sz w:val="28"/>
          <w:szCs w:val="28"/>
        </w:rPr>
        <w:t>联系电话：</w:t>
      </w:r>
    </w:p>
    <w:tbl>
      <w:tblPr>
        <w:tblStyle w:val="a7"/>
        <w:tblW w:w="15134" w:type="dxa"/>
        <w:tblLayout w:type="fixed"/>
        <w:tblLook w:val="04A0"/>
      </w:tblPr>
      <w:tblGrid>
        <w:gridCol w:w="959"/>
        <w:gridCol w:w="567"/>
        <w:gridCol w:w="992"/>
        <w:gridCol w:w="6379"/>
        <w:gridCol w:w="1276"/>
        <w:gridCol w:w="2268"/>
        <w:gridCol w:w="2693"/>
      </w:tblGrid>
      <w:tr w:rsidR="008F1DB2" w:rsidRPr="00EC4B30">
        <w:trPr>
          <w:trHeight w:val="702"/>
        </w:trPr>
        <w:tc>
          <w:tcPr>
            <w:tcW w:w="959" w:type="dxa"/>
            <w:vAlign w:val="center"/>
          </w:tcPr>
          <w:p w:rsidR="008F1DB2" w:rsidRPr="00EC4B30" w:rsidRDefault="00041657">
            <w:pPr>
              <w:spacing w:line="36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EC4B30">
              <w:rPr>
                <w:rFonts w:ascii="仿宋" w:eastAsia="仿宋" w:hAnsi="仿宋" w:hint="eastAsia"/>
                <w:b/>
                <w:sz w:val="32"/>
                <w:szCs w:val="32"/>
              </w:rPr>
              <w:t>工作指标</w:t>
            </w:r>
          </w:p>
        </w:tc>
        <w:tc>
          <w:tcPr>
            <w:tcW w:w="567" w:type="dxa"/>
            <w:vAlign w:val="center"/>
          </w:tcPr>
          <w:p w:rsidR="008F1DB2" w:rsidRPr="00EC4B30" w:rsidRDefault="00041657">
            <w:pPr>
              <w:spacing w:line="36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EC4B30">
              <w:rPr>
                <w:rFonts w:ascii="仿宋" w:eastAsia="仿宋" w:hAnsi="仿宋" w:hint="eastAsia"/>
                <w:b/>
                <w:sz w:val="32"/>
                <w:szCs w:val="32"/>
              </w:rPr>
              <w:t>序</w:t>
            </w:r>
          </w:p>
          <w:p w:rsidR="008F1DB2" w:rsidRPr="00EC4B30" w:rsidRDefault="00041657">
            <w:pPr>
              <w:spacing w:line="36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EC4B30">
              <w:rPr>
                <w:rFonts w:ascii="仿宋" w:eastAsia="仿宋" w:hAnsi="仿宋" w:hint="eastAsia"/>
                <w:b/>
                <w:sz w:val="32"/>
                <w:szCs w:val="32"/>
              </w:rPr>
              <w:t>号</w:t>
            </w:r>
          </w:p>
        </w:tc>
        <w:tc>
          <w:tcPr>
            <w:tcW w:w="992" w:type="dxa"/>
            <w:vAlign w:val="center"/>
          </w:tcPr>
          <w:p w:rsidR="008F1DB2" w:rsidRPr="00EC4B30" w:rsidRDefault="00041657">
            <w:pPr>
              <w:spacing w:line="36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EC4B30">
              <w:rPr>
                <w:rFonts w:ascii="仿宋" w:eastAsia="仿宋" w:hAnsi="仿宋" w:hint="eastAsia"/>
                <w:b/>
                <w:sz w:val="32"/>
                <w:szCs w:val="32"/>
              </w:rPr>
              <w:t>工作</w:t>
            </w:r>
          </w:p>
          <w:p w:rsidR="008F1DB2" w:rsidRPr="00EC4B30" w:rsidRDefault="00041657">
            <w:pPr>
              <w:spacing w:line="36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EC4B30">
              <w:rPr>
                <w:rFonts w:ascii="仿宋" w:eastAsia="仿宋" w:hAnsi="仿宋" w:hint="eastAsia"/>
                <w:b/>
                <w:sz w:val="32"/>
                <w:szCs w:val="32"/>
              </w:rPr>
              <w:t>任务</w:t>
            </w:r>
          </w:p>
        </w:tc>
        <w:tc>
          <w:tcPr>
            <w:tcW w:w="6379" w:type="dxa"/>
            <w:vAlign w:val="center"/>
          </w:tcPr>
          <w:p w:rsidR="008F1DB2" w:rsidRPr="00EC4B30" w:rsidRDefault="00041657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EC4B30">
              <w:rPr>
                <w:rFonts w:ascii="仿宋" w:eastAsia="仿宋" w:hAnsi="仿宋" w:hint="eastAsia"/>
                <w:b/>
                <w:sz w:val="32"/>
                <w:szCs w:val="32"/>
              </w:rPr>
              <w:t>具</w:t>
            </w:r>
            <w:r w:rsidRPr="00EC4B30">
              <w:rPr>
                <w:rFonts w:ascii="仿宋" w:eastAsia="仿宋" w:hAnsi="仿宋" w:hint="eastAsia"/>
                <w:b/>
                <w:sz w:val="32"/>
                <w:szCs w:val="32"/>
              </w:rPr>
              <w:t xml:space="preserve"> </w:t>
            </w:r>
            <w:r w:rsidRPr="00EC4B30">
              <w:rPr>
                <w:rFonts w:ascii="仿宋" w:eastAsia="仿宋" w:hAnsi="仿宋" w:hint="eastAsia"/>
                <w:b/>
                <w:sz w:val="32"/>
                <w:szCs w:val="32"/>
              </w:rPr>
              <w:t>体</w:t>
            </w:r>
            <w:r w:rsidRPr="00EC4B30">
              <w:rPr>
                <w:rFonts w:ascii="仿宋" w:eastAsia="仿宋" w:hAnsi="仿宋" w:hint="eastAsia"/>
                <w:b/>
                <w:sz w:val="32"/>
                <w:szCs w:val="32"/>
              </w:rPr>
              <w:t xml:space="preserve"> </w:t>
            </w:r>
            <w:r w:rsidRPr="00EC4B30">
              <w:rPr>
                <w:rFonts w:ascii="仿宋" w:eastAsia="仿宋" w:hAnsi="仿宋" w:hint="eastAsia"/>
                <w:b/>
                <w:sz w:val="32"/>
                <w:szCs w:val="32"/>
              </w:rPr>
              <w:t>内</w:t>
            </w:r>
            <w:r w:rsidRPr="00EC4B30">
              <w:rPr>
                <w:rFonts w:ascii="仿宋" w:eastAsia="仿宋" w:hAnsi="仿宋" w:hint="eastAsia"/>
                <w:b/>
                <w:sz w:val="32"/>
                <w:szCs w:val="32"/>
              </w:rPr>
              <w:t xml:space="preserve"> </w:t>
            </w:r>
            <w:r w:rsidRPr="00EC4B30">
              <w:rPr>
                <w:rFonts w:ascii="仿宋" w:eastAsia="仿宋" w:hAnsi="仿宋" w:hint="eastAsia"/>
                <w:b/>
                <w:sz w:val="32"/>
                <w:szCs w:val="32"/>
              </w:rPr>
              <w:t>容</w:t>
            </w:r>
            <w:r w:rsidRPr="00EC4B30">
              <w:rPr>
                <w:rFonts w:ascii="仿宋" w:eastAsia="仿宋" w:hAnsi="仿宋" w:hint="eastAsia"/>
                <w:b/>
                <w:sz w:val="32"/>
                <w:szCs w:val="32"/>
              </w:rPr>
              <w:t xml:space="preserve"> </w:t>
            </w:r>
            <w:r w:rsidRPr="00EC4B30">
              <w:rPr>
                <w:rFonts w:ascii="仿宋" w:eastAsia="仿宋" w:hAnsi="仿宋" w:hint="eastAsia"/>
                <w:b/>
                <w:sz w:val="32"/>
                <w:szCs w:val="32"/>
              </w:rPr>
              <w:t>及</w:t>
            </w:r>
            <w:r w:rsidRPr="00EC4B30">
              <w:rPr>
                <w:rFonts w:ascii="仿宋" w:eastAsia="仿宋" w:hAnsi="仿宋" w:hint="eastAsia"/>
                <w:b/>
                <w:sz w:val="32"/>
                <w:szCs w:val="32"/>
              </w:rPr>
              <w:t xml:space="preserve"> </w:t>
            </w:r>
            <w:r w:rsidRPr="00EC4B30">
              <w:rPr>
                <w:rFonts w:ascii="仿宋" w:eastAsia="仿宋" w:hAnsi="仿宋" w:hint="eastAsia"/>
                <w:b/>
                <w:sz w:val="32"/>
                <w:szCs w:val="32"/>
              </w:rPr>
              <w:t>标</w:t>
            </w:r>
            <w:r w:rsidRPr="00EC4B30">
              <w:rPr>
                <w:rFonts w:ascii="仿宋" w:eastAsia="仿宋" w:hAnsi="仿宋" w:hint="eastAsia"/>
                <w:b/>
                <w:sz w:val="32"/>
                <w:szCs w:val="32"/>
              </w:rPr>
              <w:t xml:space="preserve"> </w:t>
            </w:r>
            <w:r w:rsidRPr="00EC4B30">
              <w:rPr>
                <w:rFonts w:ascii="仿宋" w:eastAsia="仿宋" w:hAnsi="仿宋" w:hint="eastAsia"/>
                <w:b/>
                <w:sz w:val="32"/>
                <w:szCs w:val="32"/>
              </w:rPr>
              <w:t>准</w:t>
            </w:r>
          </w:p>
        </w:tc>
        <w:tc>
          <w:tcPr>
            <w:tcW w:w="1276" w:type="dxa"/>
            <w:vAlign w:val="center"/>
          </w:tcPr>
          <w:p w:rsidR="008F1DB2" w:rsidRPr="00EC4B30" w:rsidRDefault="00041657">
            <w:pPr>
              <w:spacing w:line="36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EC4B30">
              <w:rPr>
                <w:rFonts w:ascii="仿宋" w:eastAsia="仿宋" w:hAnsi="仿宋" w:hint="eastAsia"/>
                <w:b/>
                <w:sz w:val="32"/>
                <w:szCs w:val="32"/>
              </w:rPr>
              <w:t>自查</w:t>
            </w:r>
            <w:r w:rsidRPr="00EC4B30">
              <w:rPr>
                <w:rFonts w:ascii="仿宋" w:eastAsia="仿宋" w:hAnsi="仿宋" w:hint="eastAsia"/>
                <w:b/>
                <w:sz w:val="32"/>
                <w:szCs w:val="32"/>
              </w:rPr>
              <w:t xml:space="preserve"> </w:t>
            </w:r>
          </w:p>
          <w:p w:rsidR="008F1DB2" w:rsidRPr="00EC4B30" w:rsidRDefault="00041657">
            <w:pPr>
              <w:spacing w:line="36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EC4B30">
              <w:rPr>
                <w:rFonts w:ascii="仿宋" w:eastAsia="仿宋" w:hAnsi="仿宋" w:hint="eastAsia"/>
                <w:b/>
                <w:sz w:val="32"/>
                <w:szCs w:val="32"/>
              </w:rPr>
              <w:t>情况</w:t>
            </w:r>
          </w:p>
        </w:tc>
        <w:tc>
          <w:tcPr>
            <w:tcW w:w="2268" w:type="dxa"/>
            <w:vAlign w:val="center"/>
          </w:tcPr>
          <w:p w:rsidR="008F1DB2" w:rsidRPr="00EC4B30" w:rsidRDefault="00041657">
            <w:pPr>
              <w:spacing w:line="36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EC4B30">
              <w:rPr>
                <w:rFonts w:ascii="仿宋" w:eastAsia="仿宋" w:hAnsi="仿宋" w:hint="eastAsia"/>
                <w:b/>
                <w:sz w:val="32"/>
                <w:szCs w:val="32"/>
              </w:rPr>
              <w:t>是否</w:t>
            </w:r>
          </w:p>
          <w:p w:rsidR="008F1DB2" w:rsidRPr="00EC4B30" w:rsidRDefault="00041657">
            <w:pPr>
              <w:spacing w:line="36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EC4B30">
              <w:rPr>
                <w:rFonts w:ascii="仿宋" w:eastAsia="仿宋" w:hAnsi="仿宋" w:hint="eastAsia"/>
                <w:b/>
                <w:sz w:val="32"/>
                <w:szCs w:val="32"/>
              </w:rPr>
              <w:t>达标</w:t>
            </w:r>
          </w:p>
        </w:tc>
        <w:tc>
          <w:tcPr>
            <w:tcW w:w="2693" w:type="dxa"/>
            <w:vAlign w:val="center"/>
          </w:tcPr>
          <w:p w:rsidR="008F1DB2" w:rsidRPr="00EC4B30" w:rsidRDefault="00041657">
            <w:pPr>
              <w:spacing w:line="36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EC4B30">
              <w:rPr>
                <w:rFonts w:ascii="仿宋" w:eastAsia="仿宋" w:hAnsi="仿宋" w:hint="eastAsia"/>
                <w:b/>
                <w:sz w:val="32"/>
                <w:szCs w:val="32"/>
              </w:rPr>
              <w:t>备</w:t>
            </w:r>
            <w:r w:rsidRPr="00EC4B30">
              <w:rPr>
                <w:rFonts w:ascii="仿宋" w:eastAsia="仿宋" w:hAnsi="仿宋" w:hint="eastAsia"/>
                <w:b/>
                <w:sz w:val="32"/>
                <w:szCs w:val="32"/>
              </w:rPr>
              <w:t xml:space="preserve">  </w:t>
            </w:r>
            <w:r w:rsidRPr="00EC4B30">
              <w:rPr>
                <w:rFonts w:ascii="仿宋" w:eastAsia="仿宋" w:hAnsi="仿宋" w:hint="eastAsia"/>
                <w:b/>
                <w:sz w:val="32"/>
                <w:szCs w:val="32"/>
              </w:rPr>
              <w:t>注</w:t>
            </w:r>
          </w:p>
        </w:tc>
      </w:tr>
      <w:tr w:rsidR="008F1DB2" w:rsidRPr="00EC4B30">
        <w:trPr>
          <w:trHeight w:val="702"/>
        </w:trPr>
        <w:tc>
          <w:tcPr>
            <w:tcW w:w="959" w:type="dxa"/>
            <w:vMerge w:val="restart"/>
            <w:vAlign w:val="center"/>
          </w:tcPr>
          <w:p w:rsidR="008F1DB2" w:rsidRPr="00EC4B30" w:rsidRDefault="0004165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C4B30">
              <w:rPr>
                <w:rFonts w:asciiTheme="minorEastAsia" w:hAnsiTheme="minorEastAsia" w:hint="eastAsia"/>
                <w:sz w:val="24"/>
                <w:szCs w:val="24"/>
              </w:rPr>
              <w:t>组</w:t>
            </w:r>
          </w:p>
          <w:p w:rsidR="008F1DB2" w:rsidRPr="00EC4B30" w:rsidRDefault="008F1DB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8F1DB2" w:rsidRPr="00EC4B30" w:rsidRDefault="0004165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C4B30">
              <w:rPr>
                <w:rFonts w:asciiTheme="minorEastAsia" w:hAnsiTheme="minorEastAsia" w:hint="eastAsia"/>
                <w:sz w:val="24"/>
                <w:szCs w:val="24"/>
              </w:rPr>
              <w:t>织</w:t>
            </w:r>
          </w:p>
          <w:p w:rsidR="008F1DB2" w:rsidRPr="00EC4B30" w:rsidRDefault="008F1DB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8F1DB2" w:rsidRPr="00EC4B30" w:rsidRDefault="0004165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C4B30">
              <w:rPr>
                <w:rFonts w:asciiTheme="minorEastAsia" w:hAnsiTheme="minorEastAsia" w:hint="eastAsia"/>
                <w:sz w:val="24"/>
                <w:szCs w:val="24"/>
              </w:rPr>
              <w:t>管</w:t>
            </w:r>
          </w:p>
          <w:p w:rsidR="008F1DB2" w:rsidRPr="00EC4B30" w:rsidRDefault="008F1DB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8F1DB2" w:rsidRPr="00EC4B30" w:rsidRDefault="0004165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C4B30">
              <w:rPr>
                <w:rFonts w:asciiTheme="minorEastAsia" w:hAnsiTheme="minorEastAsia" w:hint="eastAsia"/>
                <w:sz w:val="24"/>
                <w:szCs w:val="24"/>
              </w:rPr>
              <w:t>理</w:t>
            </w:r>
          </w:p>
        </w:tc>
        <w:tc>
          <w:tcPr>
            <w:tcW w:w="567" w:type="dxa"/>
            <w:vAlign w:val="center"/>
          </w:tcPr>
          <w:p w:rsidR="008F1DB2" w:rsidRPr="00EC4B30" w:rsidRDefault="0004165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C4B30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8F1DB2" w:rsidRPr="00EC4B30" w:rsidRDefault="0004165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C4B30">
              <w:rPr>
                <w:rFonts w:asciiTheme="minorEastAsia" w:hAnsiTheme="minorEastAsia" w:hint="eastAsia"/>
                <w:sz w:val="24"/>
                <w:szCs w:val="24"/>
              </w:rPr>
              <w:t>证照</w:t>
            </w:r>
          </w:p>
          <w:p w:rsidR="008F1DB2" w:rsidRPr="00EC4B30" w:rsidRDefault="0004165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C4B30">
              <w:rPr>
                <w:rFonts w:asciiTheme="minorEastAsia" w:hAnsiTheme="minorEastAsia" w:hint="eastAsia"/>
                <w:sz w:val="24"/>
                <w:szCs w:val="24"/>
              </w:rPr>
              <w:t>情况</w:t>
            </w:r>
          </w:p>
        </w:tc>
        <w:tc>
          <w:tcPr>
            <w:tcW w:w="6379" w:type="dxa"/>
            <w:vAlign w:val="center"/>
          </w:tcPr>
          <w:p w:rsidR="008F1DB2" w:rsidRPr="00EC4B30" w:rsidRDefault="00041657">
            <w:pPr>
              <w:jc w:val="left"/>
              <w:rPr>
                <w:rFonts w:ascii="仿宋" w:eastAsia="仿宋" w:hAnsi="仿宋"/>
                <w:b/>
                <w:sz w:val="32"/>
                <w:szCs w:val="32"/>
              </w:rPr>
            </w:pPr>
            <w:r w:rsidRPr="00EC4B30">
              <w:rPr>
                <w:rFonts w:hint="eastAsia"/>
                <w:sz w:val="24"/>
                <w:szCs w:val="24"/>
              </w:rPr>
              <w:t>是否按规定办理《工商营业执照》《食品经营许可证》以及取得消防验收合格证明材料，并在显眼处公示。</w:t>
            </w:r>
          </w:p>
        </w:tc>
        <w:tc>
          <w:tcPr>
            <w:tcW w:w="1276" w:type="dxa"/>
            <w:vAlign w:val="center"/>
          </w:tcPr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是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sym w:font="Wingdings 2" w:char="00A3"/>
            </w:r>
          </w:p>
          <w:p w:rsidR="008F1DB2" w:rsidRPr="00EC4B30" w:rsidRDefault="00041657">
            <w:pPr>
              <w:spacing w:line="36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EC4B30">
              <w:rPr>
                <w:rFonts w:hint="eastAsia"/>
                <w:sz w:val="24"/>
                <w:szCs w:val="24"/>
              </w:rPr>
              <w:t>否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2268" w:type="dxa"/>
            <w:vAlign w:val="center"/>
          </w:tcPr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是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  <w:p w:rsidR="008F1DB2" w:rsidRPr="00EC4B30" w:rsidRDefault="00041657">
            <w:pPr>
              <w:spacing w:line="36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EC4B30">
              <w:rPr>
                <w:rFonts w:hint="eastAsia"/>
                <w:sz w:val="24"/>
                <w:szCs w:val="24"/>
              </w:rPr>
              <w:t>否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2693" w:type="dxa"/>
            <w:vAlign w:val="center"/>
          </w:tcPr>
          <w:p w:rsidR="008F1DB2" w:rsidRPr="00EC4B30" w:rsidRDefault="008F1DB2">
            <w:pPr>
              <w:spacing w:line="36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</w:tr>
      <w:tr w:rsidR="008F1DB2" w:rsidRPr="00EC4B30">
        <w:trPr>
          <w:trHeight w:val="1043"/>
        </w:trPr>
        <w:tc>
          <w:tcPr>
            <w:tcW w:w="959" w:type="dxa"/>
            <w:vMerge/>
            <w:vAlign w:val="center"/>
          </w:tcPr>
          <w:p w:rsidR="008F1DB2" w:rsidRPr="00EC4B30" w:rsidRDefault="008F1DB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F1DB2" w:rsidRPr="00EC4B30" w:rsidRDefault="0004165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C4B30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8F1DB2" w:rsidRPr="00EC4B30" w:rsidRDefault="00041657">
            <w:pPr>
              <w:rPr>
                <w:rFonts w:asciiTheme="minorEastAsia" w:hAnsiTheme="minorEastAsia"/>
                <w:sz w:val="24"/>
                <w:szCs w:val="24"/>
              </w:rPr>
            </w:pPr>
            <w:r w:rsidRPr="00EC4B30">
              <w:rPr>
                <w:rFonts w:asciiTheme="minorEastAsia" w:hAnsiTheme="minorEastAsia" w:hint="eastAsia"/>
                <w:sz w:val="24"/>
                <w:szCs w:val="24"/>
              </w:rPr>
              <w:t>健全机构疫情防控体系</w:t>
            </w:r>
          </w:p>
        </w:tc>
        <w:tc>
          <w:tcPr>
            <w:tcW w:w="6379" w:type="dxa"/>
            <w:vAlign w:val="center"/>
          </w:tcPr>
          <w:p w:rsidR="008F1DB2" w:rsidRPr="00EC4B30" w:rsidRDefault="00041657">
            <w:pPr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成立负责人为第一责任人的疫情防控工作小组和疫情防控专项机构，职责明确、责任到岗。</w:t>
            </w:r>
            <w:r w:rsidRPr="00EC4B30">
              <w:rPr>
                <w:rFonts w:hint="eastAsia"/>
                <w:sz w:val="24"/>
                <w:szCs w:val="24"/>
              </w:rPr>
              <w:t>与属地卫生健康部门、疾控中心、医院、辖区派出所、社区等建立联防联控机制。</w:t>
            </w:r>
          </w:p>
        </w:tc>
        <w:tc>
          <w:tcPr>
            <w:tcW w:w="1276" w:type="dxa"/>
            <w:vAlign w:val="center"/>
          </w:tcPr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是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sym w:font="Wingdings 2" w:char="00A3"/>
            </w:r>
          </w:p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否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2268" w:type="dxa"/>
            <w:vAlign w:val="center"/>
          </w:tcPr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是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否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2693" w:type="dxa"/>
            <w:vMerge w:val="restart"/>
          </w:tcPr>
          <w:p w:rsidR="008F1DB2" w:rsidRPr="00EC4B30" w:rsidRDefault="008F1DB2">
            <w:pPr>
              <w:rPr>
                <w:sz w:val="24"/>
                <w:szCs w:val="24"/>
              </w:rPr>
            </w:pPr>
          </w:p>
        </w:tc>
      </w:tr>
      <w:tr w:rsidR="008F1DB2" w:rsidRPr="00EC4B30">
        <w:trPr>
          <w:trHeight w:val="719"/>
        </w:trPr>
        <w:tc>
          <w:tcPr>
            <w:tcW w:w="959" w:type="dxa"/>
            <w:vMerge/>
            <w:vAlign w:val="center"/>
          </w:tcPr>
          <w:p w:rsidR="008F1DB2" w:rsidRPr="00EC4B30" w:rsidRDefault="008F1DB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F1DB2" w:rsidRPr="00EC4B30" w:rsidRDefault="0004165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C4B30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992" w:type="dxa"/>
            <w:vMerge w:val="restart"/>
            <w:vAlign w:val="center"/>
          </w:tcPr>
          <w:p w:rsidR="008F1DB2" w:rsidRPr="00EC4B30" w:rsidRDefault="00041657">
            <w:pPr>
              <w:rPr>
                <w:rFonts w:asciiTheme="minorEastAsia" w:hAnsiTheme="minorEastAsia"/>
                <w:sz w:val="24"/>
                <w:szCs w:val="24"/>
              </w:rPr>
            </w:pPr>
            <w:r w:rsidRPr="00EC4B30">
              <w:rPr>
                <w:rFonts w:asciiTheme="minorEastAsia" w:hAnsiTheme="minorEastAsia" w:hint="eastAsia"/>
                <w:sz w:val="24"/>
                <w:szCs w:val="24"/>
              </w:rPr>
              <w:t>制定两个方案</w:t>
            </w:r>
          </w:p>
        </w:tc>
        <w:tc>
          <w:tcPr>
            <w:tcW w:w="6379" w:type="dxa"/>
            <w:vAlign w:val="center"/>
          </w:tcPr>
          <w:p w:rsidR="008F1DB2" w:rsidRPr="00EC4B30" w:rsidRDefault="00041657">
            <w:pPr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制定详细完备且可操作的</w:t>
            </w:r>
            <w:r w:rsidRPr="00EC4B30">
              <w:rPr>
                <w:rFonts w:hint="eastAsia"/>
                <w:sz w:val="24"/>
                <w:szCs w:val="24"/>
              </w:rPr>
              <w:t>托管服务</w:t>
            </w:r>
            <w:r w:rsidRPr="00EC4B30">
              <w:rPr>
                <w:rFonts w:hint="eastAsia"/>
                <w:sz w:val="24"/>
                <w:szCs w:val="24"/>
              </w:rPr>
              <w:t>工作方案。</w:t>
            </w:r>
          </w:p>
        </w:tc>
        <w:tc>
          <w:tcPr>
            <w:tcW w:w="1276" w:type="dxa"/>
            <w:vAlign w:val="center"/>
          </w:tcPr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是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否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2268" w:type="dxa"/>
            <w:vAlign w:val="center"/>
          </w:tcPr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是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否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2693" w:type="dxa"/>
            <w:vMerge/>
          </w:tcPr>
          <w:p w:rsidR="008F1DB2" w:rsidRPr="00EC4B30" w:rsidRDefault="008F1DB2">
            <w:pPr>
              <w:rPr>
                <w:sz w:val="24"/>
                <w:szCs w:val="24"/>
              </w:rPr>
            </w:pPr>
          </w:p>
        </w:tc>
      </w:tr>
      <w:tr w:rsidR="008F1DB2" w:rsidRPr="00EC4B30">
        <w:trPr>
          <w:trHeight w:val="839"/>
        </w:trPr>
        <w:tc>
          <w:tcPr>
            <w:tcW w:w="959" w:type="dxa"/>
            <w:vMerge/>
            <w:vAlign w:val="center"/>
          </w:tcPr>
          <w:p w:rsidR="008F1DB2" w:rsidRPr="00EC4B30" w:rsidRDefault="008F1DB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F1DB2" w:rsidRPr="00EC4B30" w:rsidRDefault="0004165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C4B30">
              <w:rPr>
                <w:rFonts w:asciiTheme="minorEastAsia" w:hAnsiTheme="minorEastAsia" w:hint="eastAsia"/>
                <w:sz w:val="24"/>
                <w:szCs w:val="24"/>
              </w:rPr>
              <w:t>4</w:t>
            </w:r>
          </w:p>
        </w:tc>
        <w:tc>
          <w:tcPr>
            <w:tcW w:w="992" w:type="dxa"/>
            <w:vMerge/>
            <w:vAlign w:val="center"/>
          </w:tcPr>
          <w:p w:rsidR="008F1DB2" w:rsidRPr="00EC4B30" w:rsidRDefault="008F1DB2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:rsidR="008F1DB2" w:rsidRPr="00EC4B30" w:rsidRDefault="00041657">
            <w:pPr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制定突发公共卫生事件应急预案，应急处置流程设计科学合理，责任落实到位，并已开展应急演练。</w:t>
            </w:r>
          </w:p>
        </w:tc>
        <w:tc>
          <w:tcPr>
            <w:tcW w:w="1276" w:type="dxa"/>
            <w:vAlign w:val="center"/>
          </w:tcPr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是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否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2268" w:type="dxa"/>
            <w:vMerge w:val="restart"/>
            <w:vAlign w:val="center"/>
          </w:tcPr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是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否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是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否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2693" w:type="dxa"/>
            <w:vMerge/>
          </w:tcPr>
          <w:p w:rsidR="008F1DB2" w:rsidRPr="00EC4B30" w:rsidRDefault="008F1DB2">
            <w:pPr>
              <w:rPr>
                <w:sz w:val="24"/>
                <w:szCs w:val="24"/>
              </w:rPr>
            </w:pPr>
          </w:p>
        </w:tc>
      </w:tr>
      <w:tr w:rsidR="008F1DB2" w:rsidRPr="00EC4B30">
        <w:trPr>
          <w:trHeight w:val="90"/>
        </w:trPr>
        <w:tc>
          <w:tcPr>
            <w:tcW w:w="959" w:type="dxa"/>
            <w:vMerge/>
            <w:vAlign w:val="center"/>
          </w:tcPr>
          <w:p w:rsidR="008F1DB2" w:rsidRPr="00EC4B30" w:rsidRDefault="008F1DB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F1DB2" w:rsidRPr="00EC4B30" w:rsidRDefault="0004165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C4B30">
              <w:rPr>
                <w:rFonts w:asciiTheme="minorEastAsia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992" w:type="dxa"/>
            <w:vMerge w:val="restart"/>
            <w:vAlign w:val="center"/>
          </w:tcPr>
          <w:p w:rsidR="008F1DB2" w:rsidRPr="00EC4B30" w:rsidRDefault="00041657">
            <w:pPr>
              <w:rPr>
                <w:rFonts w:asciiTheme="minorEastAsia" w:hAnsiTheme="minorEastAsia"/>
                <w:sz w:val="24"/>
                <w:szCs w:val="24"/>
              </w:rPr>
            </w:pPr>
            <w:r w:rsidRPr="00EC4B30">
              <w:rPr>
                <w:rFonts w:asciiTheme="minorEastAsia" w:hAnsiTheme="minorEastAsia" w:hint="eastAsia"/>
                <w:sz w:val="24"/>
                <w:szCs w:val="24"/>
              </w:rPr>
              <w:t>建立传染病防控制度</w:t>
            </w:r>
          </w:p>
        </w:tc>
        <w:tc>
          <w:tcPr>
            <w:tcW w:w="6379" w:type="dxa"/>
            <w:vAlign w:val="center"/>
          </w:tcPr>
          <w:p w:rsidR="008F1DB2" w:rsidRPr="00EC4B30" w:rsidRDefault="00041657">
            <w:pPr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传染病疫情及突发公共卫生事件的报告制度</w:t>
            </w:r>
          </w:p>
        </w:tc>
        <w:tc>
          <w:tcPr>
            <w:tcW w:w="1276" w:type="dxa"/>
            <w:vAlign w:val="center"/>
          </w:tcPr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是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否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2268" w:type="dxa"/>
            <w:vMerge/>
            <w:vAlign w:val="center"/>
          </w:tcPr>
          <w:p w:rsidR="008F1DB2" w:rsidRPr="00EC4B30" w:rsidRDefault="008F1DB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F1DB2" w:rsidRPr="00EC4B30" w:rsidRDefault="008F1DB2">
            <w:pPr>
              <w:rPr>
                <w:sz w:val="24"/>
                <w:szCs w:val="24"/>
              </w:rPr>
            </w:pPr>
          </w:p>
        </w:tc>
      </w:tr>
      <w:tr w:rsidR="008F1DB2" w:rsidRPr="00EC4B30">
        <w:trPr>
          <w:trHeight w:val="498"/>
        </w:trPr>
        <w:tc>
          <w:tcPr>
            <w:tcW w:w="959" w:type="dxa"/>
            <w:vMerge/>
            <w:vAlign w:val="center"/>
          </w:tcPr>
          <w:p w:rsidR="008F1DB2" w:rsidRPr="00EC4B30" w:rsidRDefault="008F1DB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F1DB2" w:rsidRPr="00EC4B30" w:rsidRDefault="0004165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C4B30">
              <w:rPr>
                <w:rFonts w:asciiTheme="minorEastAsia" w:hAnsiTheme="minorEastAsia" w:hint="eastAsia"/>
                <w:sz w:val="24"/>
                <w:szCs w:val="24"/>
              </w:rPr>
              <w:t>6</w:t>
            </w:r>
          </w:p>
        </w:tc>
        <w:tc>
          <w:tcPr>
            <w:tcW w:w="992" w:type="dxa"/>
            <w:vMerge/>
            <w:vAlign w:val="center"/>
          </w:tcPr>
          <w:p w:rsidR="008F1DB2" w:rsidRPr="00EC4B30" w:rsidRDefault="008F1DB2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:rsidR="008F1DB2" w:rsidRPr="00EC4B30" w:rsidRDefault="00041657">
            <w:pPr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学生午检</w:t>
            </w:r>
            <w:r w:rsidRPr="00EC4B30">
              <w:rPr>
                <w:rFonts w:hint="eastAsia"/>
                <w:sz w:val="24"/>
                <w:szCs w:val="24"/>
              </w:rPr>
              <w:t>、晚检</w:t>
            </w:r>
            <w:r w:rsidRPr="00EC4B30">
              <w:rPr>
                <w:rFonts w:hint="eastAsia"/>
                <w:sz w:val="24"/>
                <w:szCs w:val="24"/>
              </w:rPr>
              <w:t>制度</w:t>
            </w:r>
          </w:p>
        </w:tc>
        <w:tc>
          <w:tcPr>
            <w:tcW w:w="1276" w:type="dxa"/>
            <w:vAlign w:val="center"/>
          </w:tcPr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是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sym w:font="Wingdings 2" w:char="00A3"/>
            </w:r>
          </w:p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否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2268" w:type="dxa"/>
            <w:vAlign w:val="center"/>
          </w:tcPr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是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否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2693" w:type="dxa"/>
            <w:vMerge/>
          </w:tcPr>
          <w:p w:rsidR="008F1DB2" w:rsidRPr="00EC4B30" w:rsidRDefault="008F1DB2">
            <w:pPr>
              <w:rPr>
                <w:sz w:val="24"/>
                <w:szCs w:val="24"/>
              </w:rPr>
            </w:pPr>
          </w:p>
        </w:tc>
      </w:tr>
      <w:tr w:rsidR="008F1DB2" w:rsidRPr="00EC4B30">
        <w:trPr>
          <w:trHeight w:val="521"/>
        </w:trPr>
        <w:tc>
          <w:tcPr>
            <w:tcW w:w="959" w:type="dxa"/>
            <w:vMerge/>
            <w:vAlign w:val="center"/>
          </w:tcPr>
          <w:p w:rsidR="008F1DB2" w:rsidRPr="00EC4B30" w:rsidRDefault="008F1DB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F1DB2" w:rsidRPr="00EC4B30" w:rsidRDefault="0004165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C4B30">
              <w:rPr>
                <w:rFonts w:asciiTheme="minorEastAsia" w:hAnsiTheme="minorEastAsia" w:hint="eastAsia"/>
                <w:sz w:val="24"/>
                <w:szCs w:val="24"/>
              </w:rPr>
              <w:t>7</w:t>
            </w:r>
          </w:p>
        </w:tc>
        <w:tc>
          <w:tcPr>
            <w:tcW w:w="992" w:type="dxa"/>
            <w:vMerge/>
            <w:vAlign w:val="center"/>
          </w:tcPr>
          <w:p w:rsidR="008F1DB2" w:rsidRPr="00EC4B30" w:rsidRDefault="008F1DB2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:rsidR="008F1DB2" w:rsidRPr="00EC4B30" w:rsidRDefault="00041657">
            <w:pPr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学生健康管理制度</w:t>
            </w:r>
          </w:p>
        </w:tc>
        <w:tc>
          <w:tcPr>
            <w:tcW w:w="1276" w:type="dxa"/>
            <w:vAlign w:val="center"/>
          </w:tcPr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是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否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2268" w:type="dxa"/>
            <w:vAlign w:val="center"/>
          </w:tcPr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是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否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2693" w:type="dxa"/>
            <w:vMerge/>
          </w:tcPr>
          <w:p w:rsidR="008F1DB2" w:rsidRPr="00EC4B30" w:rsidRDefault="008F1DB2">
            <w:pPr>
              <w:rPr>
                <w:sz w:val="24"/>
                <w:szCs w:val="24"/>
              </w:rPr>
            </w:pPr>
          </w:p>
        </w:tc>
      </w:tr>
      <w:tr w:rsidR="008F1DB2" w:rsidRPr="00EC4B30">
        <w:trPr>
          <w:trHeight w:val="70"/>
        </w:trPr>
        <w:tc>
          <w:tcPr>
            <w:tcW w:w="959" w:type="dxa"/>
            <w:vMerge/>
            <w:vAlign w:val="center"/>
          </w:tcPr>
          <w:p w:rsidR="008F1DB2" w:rsidRPr="00EC4B30" w:rsidRDefault="008F1DB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F1DB2" w:rsidRPr="00EC4B30" w:rsidRDefault="0004165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C4B30">
              <w:rPr>
                <w:rFonts w:asciiTheme="minorEastAsia" w:hAnsiTheme="minorEastAsia" w:hint="eastAsia"/>
                <w:sz w:val="24"/>
                <w:szCs w:val="24"/>
              </w:rPr>
              <w:t>8</w:t>
            </w:r>
          </w:p>
        </w:tc>
        <w:tc>
          <w:tcPr>
            <w:tcW w:w="992" w:type="dxa"/>
            <w:vMerge/>
            <w:vAlign w:val="center"/>
          </w:tcPr>
          <w:p w:rsidR="008F1DB2" w:rsidRPr="00EC4B30" w:rsidRDefault="008F1DB2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:rsidR="008F1DB2" w:rsidRPr="00EC4B30" w:rsidRDefault="00041657">
            <w:pPr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通风、消毒等制度</w:t>
            </w:r>
          </w:p>
        </w:tc>
        <w:tc>
          <w:tcPr>
            <w:tcW w:w="1276" w:type="dxa"/>
            <w:vAlign w:val="center"/>
          </w:tcPr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是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否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2268" w:type="dxa"/>
            <w:vAlign w:val="center"/>
          </w:tcPr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是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否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2693" w:type="dxa"/>
            <w:vMerge/>
          </w:tcPr>
          <w:p w:rsidR="008F1DB2" w:rsidRPr="00EC4B30" w:rsidRDefault="008F1DB2">
            <w:pPr>
              <w:rPr>
                <w:sz w:val="24"/>
                <w:szCs w:val="24"/>
              </w:rPr>
            </w:pPr>
          </w:p>
        </w:tc>
      </w:tr>
      <w:tr w:rsidR="008F1DB2" w:rsidRPr="00EC4B30">
        <w:trPr>
          <w:trHeight w:val="371"/>
        </w:trPr>
        <w:tc>
          <w:tcPr>
            <w:tcW w:w="959" w:type="dxa"/>
            <w:vMerge/>
            <w:vAlign w:val="center"/>
          </w:tcPr>
          <w:p w:rsidR="008F1DB2" w:rsidRPr="00EC4B30" w:rsidRDefault="008F1DB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F1DB2" w:rsidRPr="00EC4B30" w:rsidRDefault="0004165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C4B30">
              <w:rPr>
                <w:rFonts w:asciiTheme="minorEastAsia" w:hAnsiTheme="minorEastAsia" w:hint="eastAsia"/>
                <w:sz w:val="24"/>
                <w:szCs w:val="24"/>
              </w:rPr>
              <w:t>9</w:t>
            </w:r>
          </w:p>
        </w:tc>
        <w:tc>
          <w:tcPr>
            <w:tcW w:w="992" w:type="dxa"/>
            <w:vMerge/>
            <w:vAlign w:val="center"/>
          </w:tcPr>
          <w:p w:rsidR="008F1DB2" w:rsidRPr="00EC4B30" w:rsidRDefault="008F1DB2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:rsidR="008F1DB2" w:rsidRPr="00EC4B30" w:rsidRDefault="00041657">
            <w:pPr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环境卫生检查通报制度</w:t>
            </w:r>
          </w:p>
        </w:tc>
        <w:tc>
          <w:tcPr>
            <w:tcW w:w="1276" w:type="dxa"/>
            <w:vAlign w:val="center"/>
          </w:tcPr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是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否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2268" w:type="dxa"/>
            <w:vAlign w:val="center"/>
          </w:tcPr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是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否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2693" w:type="dxa"/>
            <w:vMerge/>
          </w:tcPr>
          <w:p w:rsidR="008F1DB2" w:rsidRPr="00EC4B30" w:rsidRDefault="008F1DB2">
            <w:pPr>
              <w:rPr>
                <w:sz w:val="24"/>
                <w:szCs w:val="24"/>
              </w:rPr>
            </w:pPr>
          </w:p>
        </w:tc>
      </w:tr>
      <w:tr w:rsidR="008F1DB2" w:rsidRPr="00EC4B30">
        <w:trPr>
          <w:trHeight w:val="90"/>
        </w:trPr>
        <w:tc>
          <w:tcPr>
            <w:tcW w:w="959" w:type="dxa"/>
            <w:vMerge/>
            <w:vAlign w:val="center"/>
          </w:tcPr>
          <w:p w:rsidR="008F1DB2" w:rsidRPr="00EC4B30" w:rsidRDefault="008F1DB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F1DB2" w:rsidRPr="00EC4B30" w:rsidRDefault="0004165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C4B30">
              <w:rPr>
                <w:rFonts w:asciiTheme="minorEastAsia" w:hAnsiTheme="minorEastAsia" w:hint="eastAsia"/>
                <w:sz w:val="24"/>
                <w:szCs w:val="24"/>
              </w:rPr>
              <w:t>10</w:t>
            </w:r>
          </w:p>
        </w:tc>
        <w:tc>
          <w:tcPr>
            <w:tcW w:w="992" w:type="dxa"/>
            <w:vMerge/>
            <w:vAlign w:val="center"/>
          </w:tcPr>
          <w:p w:rsidR="008F1DB2" w:rsidRPr="00EC4B30" w:rsidRDefault="008F1DB2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:rsidR="008F1DB2" w:rsidRPr="00EC4B30" w:rsidRDefault="00041657">
            <w:pPr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食堂、</w:t>
            </w:r>
            <w:r w:rsidRPr="00EC4B30">
              <w:rPr>
                <w:rFonts w:hint="eastAsia"/>
                <w:sz w:val="24"/>
                <w:szCs w:val="24"/>
              </w:rPr>
              <w:t>宿舍</w:t>
            </w:r>
            <w:r w:rsidRPr="00EC4B30">
              <w:rPr>
                <w:rFonts w:hint="eastAsia"/>
                <w:sz w:val="24"/>
                <w:szCs w:val="24"/>
              </w:rPr>
              <w:t>等人员密集场所的管理规范。</w:t>
            </w:r>
          </w:p>
        </w:tc>
        <w:tc>
          <w:tcPr>
            <w:tcW w:w="1276" w:type="dxa"/>
            <w:vAlign w:val="center"/>
          </w:tcPr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是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否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2268" w:type="dxa"/>
            <w:vAlign w:val="center"/>
          </w:tcPr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是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否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2693" w:type="dxa"/>
            <w:vMerge/>
          </w:tcPr>
          <w:p w:rsidR="008F1DB2" w:rsidRPr="00EC4B30" w:rsidRDefault="008F1DB2">
            <w:pPr>
              <w:rPr>
                <w:sz w:val="24"/>
                <w:szCs w:val="24"/>
              </w:rPr>
            </w:pPr>
          </w:p>
        </w:tc>
      </w:tr>
      <w:tr w:rsidR="008F1DB2" w:rsidRPr="00EC4B30">
        <w:trPr>
          <w:trHeight w:val="140"/>
        </w:trPr>
        <w:tc>
          <w:tcPr>
            <w:tcW w:w="959" w:type="dxa"/>
            <w:vMerge w:val="restart"/>
            <w:vAlign w:val="center"/>
          </w:tcPr>
          <w:p w:rsidR="008F1DB2" w:rsidRPr="00EC4B30" w:rsidRDefault="0004165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C4B30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  <w:p w:rsidR="008F1DB2" w:rsidRPr="00EC4B30" w:rsidRDefault="0004165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C4B30">
              <w:rPr>
                <w:rFonts w:asciiTheme="minorEastAsia" w:hAnsiTheme="minorEastAsia" w:hint="eastAsia"/>
                <w:sz w:val="24"/>
                <w:szCs w:val="24"/>
              </w:rPr>
              <w:t>员</w:t>
            </w:r>
          </w:p>
          <w:p w:rsidR="008F1DB2" w:rsidRPr="00EC4B30" w:rsidRDefault="0004165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C4B30">
              <w:rPr>
                <w:rFonts w:asciiTheme="minorEastAsia" w:hAnsiTheme="minorEastAsia" w:hint="eastAsia"/>
                <w:sz w:val="24"/>
                <w:szCs w:val="24"/>
              </w:rPr>
              <w:t>管</w:t>
            </w:r>
          </w:p>
          <w:p w:rsidR="008F1DB2" w:rsidRPr="00EC4B30" w:rsidRDefault="0004165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C4B30">
              <w:rPr>
                <w:rFonts w:asciiTheme="minorEastAsia" w:hAnsiTheme="minorEastAsia" w:hint="eastAsia"/>
                <w:sz w:val="24"/>
                <w:szCs w:val="24"/>
              </w:rPr>
              <w:t>理</w:t>
            </w:r>
          </w:p>
        </w:tc>
        <w:tc>
          <w:tcPr>
            <w:tcW w:w="567" w:type="dxa"/>
            <w:vAlign w:val="center"/>
          </w:tcPr>
          <w:p w:rsidR="008F1DB2" w:rsidRPr="00EC4B30" w:rsidRDefault="0004165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C4B30">
              <w:rPr>
                <w:rFonts w:asciiTheme="minorEastAsia" w:hAnsiTheme="minorEastAsia" w:hint="eastAsia"/>
                <w:sz w:val="24"/>
                <w:szCs w:val="24"/>
              </w:rPr>
              <w:t>11</w:t>
            </w:r>
          </w:p>
        </w:tc>
        <w:tc>
          <w:tcPr>
            <w:tcW w:w="992" w:type="dxa"/>
            <w:vAlign w:val="center"/>
          </w:tcPr>
          <w:p w:rsidR="008F1DB2" w:rsidRPr="00EC4B30" w:rsidRDefault="00041657">
            <w:pPr>
              <w:rPr>
                <w:rFonts w:asciiTheme="minorEastAsia" w:hAnsiTheme="minorEastAsia"/>
                <w:sz w:val="24"/>
                <w:szCs w:val="24"/>
              </w:rPr>
            </w:pPr>
            <w:r w:rsidRPr="00EC4B30">
              <w:rPr>
                <w:rFonts w:asciiTheme="minorEastAsia" w:hAnsiTheme="minorEastAsia" w:hint="eastAsia"/>
                <w:sz w:val="24"/>
                <w:szCs w:val="24"/>
              </w:rPr>
              <w:t>暂不返岗人员排</w:t>
            </w:r>
            <w:r w:rsidRPr="00EC4B30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EC4B30">
              <w:rPr>
                <w:rFonts w:asciiTheme="minorEastAsia" w:hAnsiTheme="minorEastAsia" w:hint="eastAsia"/>
                <w:sz w:val="24"/>
                <w:szCs w:val="24"/>
              </w:rPr>
              <w:t>查</w:t>
            </w:r>
          </w:p>
        </w:tc>
        <w:tc>
          <w:tcPr>
            <w:tcW w:w="6379" w:type="dxa"/>
            <w:vAlign w:val="center"/>
          </w:tcPr>
          <w:p w:rsidR="008F1DB2" w:rsidRPr="00EC4B30" w:rsidRDefault="00041657">
            <w:pPr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对从境外</w:t>
            </w:r>
            <w:r w:rsidRPr="00EC4B30">
              <w:rPr>
                <w:rFonts w:hint="eastAsia"/>
                <w:sz w:val="24"/>
                <w:szCs w:val="24"/>
              </w:rPr>
              <w:t>（含港澳台）</w:t>
            </w:r>
            <w:r w:rsidRPr="00EC4B30">
              <w:rPr>
                <w:rFonts w:hint="eastAsia"/>
                <w:sz w:val="24"/>
                <w:szCs w:val="24"/>
              </w:rPr>
              <w:t>、</w:t>
            </w:r>
            <w:r w:rsidRPr="00EC4B30">
              <w:rPr>
                <w:rFonts w:hint="eastAsia"/>
                <w:sz w:val="24"/>
                <w:szCs w:val="24"/>
              </w:rPr>
              <w:t>湖北等中高风险地区</w:t>
            </w:r>
            <w:r w:rsidRPr="00EC4B30">
              <w:rPr>
                <w:rFonts w:hint="eastAsia"/>
                <w:sz w:val="24"/>
                <w:szCs w:val="24"/>
              </w:rPr>
              <w:t>来惠隔离末满</w:t>
            </w:r>
            <w:r w:rsidRPr="00EC4B30">
              <w:rPr>
                <w:rFonts w:hint="eastAsia"/>
                <w:sz w:val="24"/>
                <w:szCs w:val="24"/>
              </w:rPr>
              <w:t>14</w:t>
            </w:r>
            <w:r w:rsidRPr="00EC4B30">
              <w:rPr>
                <w:rFonts w:hint="eastAsia"/>
                <w:sz w:val="24"/>
                <w:szCs w:val="24"/>
              </w:rPr>
              <w:t>天员工进行排查，并建立人员清单。对有发热、咳嗽等症状不返回机构员工进行排查，并建立人员清单。</w:t>
            </w:r>
          </w:p>
        </w:tc>
        <w:tc>
          <w:tcPr>
            <w:tcW w:w="1276" w:type="dxa"/>
            <w:vAlign w:val="center"/>
          </w:tcPr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是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否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2268" w:type="dxa"/>
            <w:vAlign w:val="center"/>
          </w:tcPr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是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否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2693" w:type="dxa"/>
            <w:vMerge/>
          </w:tcPr>
          <w:p w:rsidR="008F1DB2" w:rsidRPr="00EC4B30" w:rsidRDefault="008F1DB2">
            <w:pPr>
              <w:rPr>
                <w:sz w:val="24"/>
                <w:szCs w:val="24"/>
              </w:rPr>
            </w:pPr>
          </w:p>
        </w:tc>
      </w:tr>
      <w:tr w:rsidR="008F1DB2" w:rsidRPr="00EC4B30">
        <w:trPr>
          <w:trHeight w:val="1181"/>
        </w:trPr>
        <w:tc>
          <w:tcPr>
            <w:tcW w:w="959" w:type="dxa"/>
            <w:vMerge/>
            <w:vAlign w:val="center"/>
          </w:tcPr>
          <w:p w:rsidR="008F1DB2" w:rsidRPr="00EC4B30" w:rsidRDefault="008F1DB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F1DB2" w:rsidRPr="00EC4B30" w:rsidRDefault="0004165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C4B30">
              <w:rPr>
                <w:rFonts w:asciiTheme="minorEastAsia" w:hAnsiTheme="minorEastAsia" w:hint="eastAsia"/>
                <w:sz w:val="24"/>
                <w:szCs w:val="24"/>
              </w:rPr>
              <w:t>12</w:t>
            </w:r>
          </w:p>
        </w:tc>
        <w:tc>
          <w:tcPr>
            <w:tcW w:w="992" w:type="dxa"/>
            <w:vAlign w:val="center"/>
          </w:tcPr>
          <w:p w:rsidR="008F1DB2" w:rsidRPr="00EC4B30" w:rsidRDefault="00041657">
            <w:pPr>
              <w:rPr>
                <w:rFonts w:asciiTheme="minorEastAsia" w:hAnsiTheme="minorEastAsia"/>
                <w:sz w:val="24"/>
                <w:szCs w:val="24"/>
              </w:rPr>
            </w:pPr>
            <w:r w:rsidRPr="00EC4B30">
              <w:rPr>
                <w:rFonts w:asciiTheme="minorEastAsia" w:hAnsiTheme="minorEastAsia" w:hint="eastAsia"/>
                <w:sz w:val="24"/>
                <w:szCs w:val="24"/>
              </w:rPr>
              <w:t>返岗人员排查</w:t>
            </w:r>
          </w:p>
        </w:tc>
        <w:tc>
          <w:tcPr>
            <w:tcW w:w="6379" w:type="dxa"/>
            <w:vAlign w:val="center"/>
          </w:tcPr>
          <w:p w:rsidR="008F1DB2" w:rsidRPr="00EC4B30" w:rsidRDefault="00041657">
            <w:pPr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对员工健康状况进行</w:t>
            </w:r>
            <w:r w:rsidRPr="00EC4B30">
              <w:rPr>
                <w:rFonts w:hint="eastAsia"/>
                <w:sz w:val="24"/>
                <w:szCs w:val="24"/>
              </w:rPr>
              <w:t>全面摸排，收集所有员工的《从业人员健康卡》</w:t>
            </w:r>
            <w:r w:rsidRPr="00EC4B30">
              <w:rPr>
                <w:rFonts w:hint="eastAsia"/>
                <w:sz w:val="24"/>
                <w:szCs w:val="24"/>
              </w:rPr>
              <w:t>归档</w:t>
            </w:r>
            <w:r w:rsidRPr="00EC4B30">
              <w:rPr>
                <w:rFonts w:hint="eastAsia"/>
                <w:sz w:val="24"/>
                <w:szCs w:val="24"/>
              </w:rPr>
              <w:t>。所有员工均需进行核酸检测，结果为阴性且无发热、干咳、乏力、腹泻等身体不适症状方可返岗复工。</w:t>
            </w:r>
          </w:p>
        </w:tc>
        <w:tc>
          <w:tcPr>
            <w:tcW w:w="1276" w:type="dxa"/>
            <w:vAlign w:val="center"/>
          </w:tcPr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是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否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2268" w:type="dxa"/>
          </w:tcPr>
          <w:p w:rsidR="008F1DB2" w:rsidRPr="00EC4B30" w:rsidRDefault="008F1DB2">
            <w:pPr>
              <w:jc w:val="center"/>
              <w:rPr>
                <w:sz w:val="24"/>
                <w:szCs w:val="24"/>
              </w:rPr>
            </w:pPr>
          </w:p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是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  <w:p w:rsidR="008F1DB2" w:rsidRPr="00EC4B30" w:rsidRDefault="00041657">
            <w:pPr>
              <w:ind w:firstLineChars="300" w:firstLine="720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否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2693" w:type="dxa"/>
            <w:vMerge/>
          </w:tcPr>
          <w:p w:rsidR="008F1DB2" w:rsidRPr="00EC4B30" w:rsidRDefault="008F1DB2">
            <w:pPr>
              <w:rPr>
                <w:sz w:val="24"/>
                <w:szCs w:val="24"/>
              </w:rPr>
            </w:pPr>
          </w:p>
        </w:tc>
      </w:tr>
      <w:tr w:rsidR="008F1DB2" w:rsidRPr="00EC4B30">
        <w:trPr>
          <w:trHeight w:val="848"/>
        </w:trPr>
        <w:tc>
          <w:tcPr>
            <w:tcW w:w="959" w:type="dxa"/>
            <w:vMerge/>
            <w:vAlign w:val="center"/>
          </w:tcPr>
          <w:p w:rsidR="008F1DB2" w:rsidRPr="00EC4B30" w:rsidRDefault="008F1DB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F1DB2" w:rsidRPr="00EC4B30" w:rsidRDefault="0004165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C4B30">
              <w:rPr>
                <w:rFonts w:asciiTheme="minorEastAsia" w:hAnsiTheme="minorEastAsia" w:hint="eastAsia"/>
                <w:sz w:val="24"/>
                <w:szCs w:val="24"/>
              </w:rPr>
              <w:t>13</w:t>
            </w:r>
          </w:p>
        </w:tc>
        <w:tc>
          <w:tcPr>
            <w:tcW w:w="992" w:type="dxa"/>
            <w:vAlign w:val="center"/>
          </w:tcPr>
          <w:p w:rsidR="008F1DB2" w:rsidRPr="00EC4B30" w:rsidRDefault="00041657">
            <w:pPr>
              <w:rPr>
                <w:rFonts w:asciiTheme="minorEastAsia" w:hAnsiTheme="minorEastAsia"/>
                <w:sz w:val="24"/>
                <w:szCs w:val="24"/>
              </w:rPr>
            </w:pPr>
            <w:r w:rsidRPr="00EC4B30">
              <w:rPr>
                <w:rFonts w:asciiTheme="minorEastAsia" w:hAnsiTheme="minorEastAsia" w:hint="eastAsia"/>
                <w:sz w:val="24"/>
                <w:szCs w:val="24"/>
              </w:rPr>
              <w:t>外来人员管控</w:t>
            </w:r>
          </w:p>
        </w:tc>
        <w:tc>
          <w:tcPr>
            <w:tcW w:w="6379" w:type="dxa"/>
            <w:vAlign w:val="center"/>
          </w:tcPr>
          <w:p w:rsidR="008F1DB2" w:rsidRPr="00EC4B30" w:rsidRDefault="00041657">
            <w:pPr>
              <w:pStyle w:val="a6"/>
              <w:jc w:val="both"/>
            </w:pPr>
            <w:r w:rsidRPr="00EC4B30">
              <w:rPr>
                <w:rFonts w:asciiTheme="minorHAnsi" w:eastAsiaTheme="minorEastAsia" w:hAnsiTheme="minorHAnsi" w:cstheme="minorBidi" w:hint="eastAsia"/>
                <w:kern w:val="2"/>
              </w:rPr>
              <w:t>未经机构准许，无关人员不准进入</w:t>
            </w:r>
            <w:r w:rsidRPr="00EC4B30">
              <w:rPr>
                <w:rFonts w:asciiTheme="minorHAnsi" w:eastAsiaTheme="minorEastAsia" w:hAnsiTheme="minorHAnsi" w:cstheme="minorBidi" w:hint="eastAsia"/>
                <w:kern w:val="2"/>
              </w:rPr>
              <w:t>机构</w:t>
            </w:r>
            <w:r w:rsidRPr="00EC4B30">
              <w:rPr>
                <w:rFonts w:asciiTheme="minorHAnsi" w:eastAsiaTheme="minorEastAsia" w:hAnsiTheme="minorHAnsi" w:cstheme="minorBidi" w:hint="eastAsia"/>
                <w:kern w:val="2"/>
              </w:rPr>
              <w:t>。外卖、快递、投递等一律实行无接触配送。</w:t>
            </w:r>
          </w:p>
        </w:tc>
        <w:tc>
          <w:tcPr>
            <w:tcW w:w="1276" w:type="dxa"/>
            <w:vAlign w:val="center"/>
          </w:tcPr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是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否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2268" w:type="dxa"/>
            <w:vAlign w:val="center"/>
          </w:tcPr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是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否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2693" w:type="dxa"/>
            <w:vMerge w:val="restart"/>
          </w:tcPr>
          <w:p w:rsidR="008F1DB2" w:rsidRPr="00EC4B30" w:rsidRDefault="008F1DB2">
            <w:pPr>
              <w:rPr>
                <w:sz w:val="24"/>
                <w:szCs w:val="24"/>
              </w:rPr>
            </w:pPr>
          </w:p>
        </w:tc>
      </w:tr>
      <w:tr w:rsidR="008F1DB2" w:rsidRPr="00EC4B30">
        <w:trPr>
          <w:trHeight w:val="848"/>
        </w:trPr>
        <w:tc>
          <w:tcPr>
            <w:tcW w:w="959" w:type="dxa"/>
            <w:vMerge/>
            <w:vAlign w:val="center"/>
          </w:tcPr>
          <w:p w:rsidR="008F1DB2" w:rsidRPr="00EC4B30" w:rsidRDefault="008F1DB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F1DB2" w:rsidRPr="00EC4B30" w:rsidRDefault="0004165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C4B30">
              <w:rPr>
                <w:rFonts w:asciiTheme="minorEastAsia" w:hAnsiTheme="minorEastAsia" w:hint="eastAsia"/>
                <w:sz w:val="24"/>
                <w:szCs w:val="24"/>
              </w:rPr>
              <w:t>14</w:t>
            </w:r>
          </w:p>
        </w:tc>
        <w:tc>
          <w:tcPr>
            <w:tcW w:w="992" w:type="dxa"/>
            <w:vAlign w:val="center"/>
          </w:tcPr>
          <w:p w:rsidR="008F1DB2" w:rsidRPr="00EC4B30" w:rsidRDefault="00041657">
            <w:pPr>
              <w:rPr>
                <w:rFonts w:asciiTheme="minorEastAsia" w:hAnsiTheme="minorEastAsia"/>
                <w:sz w:val="24"/>
                <w:szCs w:val="24"/>
              </w:rPr>
            </w:pPr>
            <w:r w:rsidRPr="00EC4B30">
              <w:rPr>
                <w:rFonts w:asciiTheme="minorEastAsia" w:hAnsiTheme="minorEastAsia" w:hint="eastAsia"/>
                <w:sz w:val="24"/>
                <w:szCs w:val="24"/>
              </w:rPr>
              <w:t>员工健康监测</w:t>
            </w:r>
          </w:p>
        </w:tc>
        <w:tc>
          <w:tcPr>
            <w:tcW w:w="6379" w:type="dxa"/>
            <w:vAlign w:val="center"/>
          </w:tcPr>
          <w:p w:rsidR="008F1DB2" w:rsidRPr="00EC4B30" w:rsidRDefault="00041657">
            <w:pPr>
              <w:pStyle w:val="a6"/>
              <w:jc w:val="both"/>
              <w:rPr>
                <w:rFonts w:asciiTheme="minorHAnsi" w:eastAsiaTheme="minorEastAsia" w:hAnsiTheme="minorHAnsi" w:cstheme="minorBidi"/>
                <w:kern w:val="2"/>
              </w:rPr>
            </w:pPr>
            <w:r w:rsidRPr="00EC4B30">
              <w:rPr>
                <w:rFonts w:asciiTheme="minorHAnsi" w:eastAsiaTheme="minorEastAsia" w:hAnsiTheme="minorHAnsi" w:cstheme="minorBidi" w:hint="eastAsia"/>
                <w:kern w:val="2"/>
              </w:rPr>
              <w:t>严格落实员工健康管理，全面掌握员工身体健康状况，加强晨午晚检和体温监测登记，做好因病缺勤登记、追踪、报告工作。若有员工出现发热、干咳、乏力、鼻塞、流涕、咽痛、腹泻及胸闷等症状，应尽快到正规医院（或发热门诊）就医，禁止带病上班。</w:t>
            </w:r>
          </w:p>
        </w:tc>
        <w:tc>
          <w:tcPr>
            <w:tcW w:w="1276" w:type="dxa"/>
            <w:vAlign w:val="center"/>
          </w:tcPr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是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否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2268" w:type="dxa"/>
            <w:vAlign w:val="center"/>
          </w:tcPr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是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否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2693" w:type="dxa"/>
            <w:vMerge/>
          </w:tcPr>
          <w:p w:rsidR="008F1DB2" w:rsidRPr="00EC4B30" w:rsidRDefault="008F1DB2">
            <w:pPr>
              <w:rPr>
                <w:sz w:val="24"/>
                <w:szCs w:val="24"/>
              </w:rPr>
            </w:pPr>
          </w:p>
        </w:tc>
      </w:tr>
      <w:tr w:rsidR="008F1DB2" w:rsidRPr="00EC4B30">
        <w:trPr>
          <w:trHeight w:val="848"/>
        </w:trPr>
        <w:tc>
          <w:tcPr>
            <w:tcW w:w="959" w:type="dxa"/>
            <w:vAlign w:val="center"/>
          </w:tcPr>
          <w:p w:rsidR="008F1DB2" w:rsidRPr="00EC4B30" w:rsidRDefault="00041657">
            <w:pPr>
              <w:tabs>
                <w:tab w:val="left" w:pos="303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C4B30">
              <w:rPr>
                <w:rFonts w:asciiTheme="minorEastAsia" w:hAnsiTheme="minorEastAsia" w:hint="eastAsia"/>
                <w:sz w:val="24"/>
                <w:szCs w:val="24"/>
              </w:rPr>
              <w:t>人员</w:t>
            </w:r>
          </w:p>
          <w:p w:rsidR="008F1DB2" w:rsidRPr="00EC4B30" w:rsidRDefault="00041657">
            <w:pPr>
              <w:tabs>
                <w:tab w:val="left" w:pos="303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C4B30">
              <w:rPr>
                <w:rFonts w:asciiTheme="minorEastAsia" w:hAnsiTheme="minorEastAsia" w:hint="eastAsia"/>
                <w:sz w:val="24"/>
                <w:szCs w:val="24"/>
              </w:rPr>
              <w:t>培训</w:t>
            </w:r>
          </w:p>
        </w:tc>
        <w:tc>
          <w:tcPr>
            <w:tcW w:w="567" w:type="dxa"/>
            <w:vAlign w:val="center"/>
          </w:tcPr>
          <w:p w:rsidR="008F1DB2" w:rsidRPr="00EC4B30" w:rsidRDefault="0004165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C4B30">
              <w:rPr>
                <w:rFonts w:asciiTheme="minorEastAsia" w:hAnsiTheme="minorEastAsia" w:hint="eastAsia"/>
                <w:sz w:val="24"/>
                <w:szCs w:val="24"/>
              </w:rPr>
              <w:t>15</w:t>
            </w:r>
          </w:p>
        </w:tc>
        <w:tc>
          <w:tcPr>
            <w:tcW w:w="992" w:type="dxa"/>
            <w:vAlign w:val="center"/>
          </w:tcPr>
          <w:p w:rsidR="008F1DB2" w:rsidRPr="00EC4B30" w:rsidRDefault="00041657">
            <w:pPr>
              <w:rPr>
                <w:rFonts w:asciiTheme="minorEastAsia" w:hAnsiTheme="minorEastAsia"/>
                <w:sz w:val="24"/>
                <w:szCs w:val="24"/>
              </w:rPr>
            </w:pPr>
            <w:r w:rsidRPr="00EC4B30">
              <w:rPr>
                <w:rFonts w:asciiTheme="minorEastAsia" w:hAnsiTheme="minorEastAsia" w:hint="eastAsia"/>
                <w:sz w:val="24"/>
                <w:szCs w:val="24"/>
              </w:rPr>
              <w:t>疫情防控知识培训</w:t>
            </w:r>
          </w:p>
        </w:tc>
        <w:tc>
          <w:tcPr>
            <w:tcW w:w="6379" w:type="dxa"/>
            <w:vAlign w:val="center"/>
          </w:tcPr>
          <w:p w:rsidR="008F1DB2" w:rsidRPr="00EC4B30" w:rsidRDefault="00041657">
            <w:pPr>
              <w:pStyle w:val="a6"/>
              <w:jc w:val="both"/>
            </w:pPr>
            <w:r w:rsidRPr="00EC4B30">
              <w:rPr>
                <w:rFonts w:hint="eastAsia"/>
              </w:rPr>
              <w:t>托管机构要加强对员工开展防控制度、个人防护与消毒等知识和技能培训；学习新冠肺炎疫情防控和其他传染病（流感、水痘、诺如病毒等）防控知识，切实提高防病意识。</w:t>
            </w:r>
          </w:p>
        </w:tc>
        <w:tc>
          <w:tcPr>
            <w:tcW w:w="1276" w:type="dxa"/>
            <w:vAlign w:val="center"/>
          </w:tcPr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是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否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2268" w:type="dxa"/>
            <w:vAlign w:val="center"/>
          </w:tcPr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是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否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2693" w:type="dxa"/>
          </w:tcPr>
          <w:p w:rsidR="008F1DB2" w:rsidRPr="00EC4B30" w:rsidRDefault="008F1DB2">
            <w:pPr>
              <w:rPr>
                <w:sz w:val="24"/>
                <w:szCs w:val="24"/>
              </w:rPr>
            </w:pPr>
          </w:p>
        </w:tc>
      </w:tr>
      <w:tr w:rsidR="008F1DB2" w:rsidRPr="00EC4B30">
        <w:trPr>
          <w:trHeight w:val="848"/>
        </w:trPr>
        <w:tc>
          <w:tcPr>
            <w:tcW w:w="959" w:type="dxa"/>
            <w:vAlign w:val="center"/>
          </w:tcPr>
          <w:p w:rsidR="008F1DB2" w:rsidRPr="00EC4B30" w:rsidRDefault="0004165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C4B30">
              <w:rPr>
                <w:rFonts w:asciiTheme="minorEastAsia" w:hAnsiTheme="minorEastAsia" w:hint="eastAsia"/>
                <w:sz w:val="24"/>
                <w:szCs w:val="24"/>
              </w:rPr>
              <w:t>物资</w:t>
            </w:r>
          </w:p>
          <w:p w:rsidR="008F1DB2" w:rsidRPr="00EC4B30" w:rsidRDefault="0004165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C4B30">
              <w:rPr>
                <w:rFonts w:asciiTheme="minorEastAsia" w:hAnsiTheme="minorEastAsia" w:hint="eastAsia"/>
                <w:sz w:val="24"/>
                <w:szCs w:val="24"/>
              </w:rPr>
              <w:t>保障</w:t>
            </w:r>
          </w:p>
        </w:tc>
        <w:tc>
          <w:tcPr>
            <w:tcW w:w="567" w:type="dxa"/>
            <w:vAlign w:val="center"/>
          </w:tcPr>
          <w:p w:rsidR="008F1DB2" w:rsidRPr="00EC4B30" w:rsidRDefault="0004165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C4B30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 w:rsidRPr="00EC4B30">
              <w:rPr>
                <w:rFonts w:asciiTheme="minorEastAsia" w:hAnsiTheme="minorEastAsia" w:hint="eastAsia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8F1DB2" w:rsidRPr="00EC4B30" w:rsidRDefault="00041657">
            <w:pPr>
              <w:rPr>
                <w:rFonts w:asciiTheme="minorEastAsia" w:hAnsiTheme="minorEastAsia"/>
                <w:sz w:val="24"/>
                <w:szCs w:val="24"/>
              </w:rPr>
            </w:pPr>
            <w:r w:rsidRPr="00EC4B30">
              <w:rPr>
                <w:rFonts w:asciiTheme="minorEastAsia" w:hAnsiTheme="minorEastAsia" w:hint="eastAsia"/>
                <w:sz w:val="24"/>
                <w:szCs w:val="24"/>
              </w:rPr>
              <w:t>疫情防控物资准</w:t>
            </w:r>
            <w:r w:rsidRPr="00EC4B30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EC4B30">
              <w:rPr>
                <w:rFonts w:asciiTheme="minorEastAsia" w:hAnsiTheme="minorEastAsia" w:hint="eastAsia"/>
                <w:sz w:val="24"/>
                <w:szCs w:val="24"/>
              </w:rPr>
              <w:t>备</w:t>
            </w:r>
          </w:p>
        </w:tc>
        <w:tc>
          <w:tcPr>
            <w:tcW w:w="6379" w:type="dxa"/>
            <w:vAlign w:val="center"/>
          </w:tcPr>
          <w:p w:rsidR="008F1DB2" w:rsidRPr="00EC4B30" w:rsidRDefault="00041657">
            <w:pPr>
              <w:pStyle w:val="a6"/>
              <w:jc w:val="both"/>
            </w:pPr>
            <w:r w:rsidRPr="00EC4B30">
              <w:rPr>
                <w:rFonts w:hint="eastAsia"/>
              </w:rPr>
              <w:t>按规定标准</w:t>
            </w:r>
            <w:r w:rsidRPr="00EC4B30">
              <w:rPr>
                <w:rFonts w:hint="eastAsia"/>
              </w:rPr>
              <w:t>准备</w:t>
            </w:r>
            <w:r w:rsidRPr="00EC4B30">
              <w:rPr>
                <w:rFonts w:hint="eastAsia"/>
              </w:rPr>
              <w:t>医用外科口罩（儿童专用口罩）、紫外线消毒灯、喷雾器、水银温度计、体温枪、一次性橡胶手套、</w:t>
            </w:r>
            <w:r w:rsidRPr="00EC4B30">
              <w:rPr>
                <w:rFonts w:hint="eastAsia"/>
              </w:rPr>
              <w:t>消毒用品</w:t>
            </w:r>
            <w:r w:rsidRPr="00EC4B30">
              <w:rPr>
                <w:rFonts w:hint="eastAsia"/>
              </w:rPr>
              <w:t>、呕吐物处理材料等防控物资。</w:t>
            </w:r>
          </w:p>
        </w:tc>
        <w:tc>
          <w:tcPr>
            <w:tcW w:w="1276" w:type="dxa"/>
            <w:vAlign w:val="center"/>
          </w:tcPr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是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否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2268" w:type="dxa"/>
            <w:vAlign w:val="center"/>
          </w:tcPr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是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否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2693" w:type="dxa"/>
            <w:vMerge w:val="restart"/>
          </w:tcPr>
          <w:p w:rsidR="008F1DB2" w:rsidRPr="00EC4B30" w:rsidRDefault="008F1DB2">
            <w:pPr>
              <w:rPr>
                <w:sz w:val="24"/>
                <w:szCs w:val="24"/>
              </w:rPr>
            </w:pPr>
          </w:p>
        </w:tc>
      </w:tr>
      <w:tr w:rsidR="008F1DB2" w:rsidRPr="00EC4B30">
        <w:trPr>
          <w:trHeight w:val="763"/>
        </w:trPr>
        <w:tc>
          <w:tcPr>
            <w:tcW w:w="959" w:type="dxa"/>
            <w:vMerge w:val="restart"/>
            <w:vAlign w:val="center"/>
          </w:tcPr>
          <w:p w:rsidR="008F1DB2" w:rsidRPr="00EC4B30" w:rsidRDefault="0004165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C4B30">
              <w:rPr>
                <w:rFonts w:asciiTheme="minorEastAsia" w:hAnsiTheme="minorEastAsia" w:hint="eastAsia"/>
                <w:sz w:val="24"/>
                <w:szCs w:val="24"/>
              </w:rPr>
              <w:t>机构</w:t>
            </w:r>
          </w:p>
          <w:p w:rsidR="008F1DB2" w:rsidRPr="00EC4B30" w:rsidRDefault="0004165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C4B30">
              <w:rPr>
                <w:rFonts w:asciiTheme="minorEastAsia" w:hAnsiTheme="minorEastAsia" w:hint="eastAsia"/>
                <w:sz w:val="24"/>
                <w:szCs w:val="24"/>
              </w:rPr>
              <w:t>环境</w:t>
            </w:r>
          </w:p>
          <w:p w:rsidR="008F1DB2" w:rsidRPr="00EC4B30" w:rsidRDefault="0004165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C4B30">
              <w:rPr>
                <w:rFonts w:asciiTheme="minorEastAsia" w:hAnsiTheme="minorEastAsia" w:hint="eastAsia"/>
                <w:sz w:val="24"/>
                <w:szCs w:val="24"/>
              </w:rPr>
              <w:t>设施</w:t>
            </w:r>
          </w:p>
          <w:p w:rsidR="008F1DB2" w:rsidRPr="00EC4B30" w:rsidRDefault="0004165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C4B30">
              <w:rPr>
                <w:rFonts w:asciiTheme="minorEastAsia" w:hAnsiTheme="minorEastAsia" w:hint="eastAsia"/>
                <w:sz w:val="24"/>
                <w:szCs w:val="24"/>
              </w:rPr>
              <w:t>管理</w:t>
            </w:r>
          </w:p>
        </w:tc>
        <w:tc>
          <w:tcPr>
            <w:tcW w:w="567" w:type="dxa"/>
            <w:vAlign w:val="center"/>
          </w:tcPr>
          <w:p w:rsidR="008F1DB2" w:rsidRPr="00EC4B30" w:rsidRDefault="0004165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C4B30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 w:rsidRPr="00EC4B30">
              <w:rPr>
                <w:rFonts w:asciiTheme="minorEastAsia" w:hAnsiTheme="minorEastAsia" w:hint="eastAsia"/>
                <w:sz w:val="24"/>
                <w:szCs w:val="24"/>
              </w:rPr>
              <w:t>7</w:t>
            </w:r>
          </w:p>
        </w:tc>
        <w:tc>
          <w:tcPr>
            <w:tcW w:w="992" w:type="dxa"/>
            <w:vMerge w:val="restart"/>
            <w:vAlign w:val="center"/>
          </w:tcPr>
          <w:p w:rsidR="008F1DB2" w:rsidRPr="00EC4B30" w:rsidRDefault="00041657">
            <w:pPr>
              <w:rPr>
                <w:rFonts w:asciiTheme="minorEastAsia" w:hAnsiTheme="minorEastAsia"/>
                <w:sz w:val="24"/>
                <w:szCs w:val="24"/>
              </w:rPr>
            </w:pPr>
            <w:r w:rsidRPr="00EC4B30">
              <w:rPr>
                <w:rFonts w:asciiTheme="minorEastAsia" w:hAnsiTheme="minorEastAsia" w:hint="eastAsia"/>
                <w:sz w:val="24"/>
                <w:szCs w:val="24"/>
              </w:rPr>
              <w:t>机构清洁消毒</w:t>
            </w:r>
          </w:p>
        </w:tc>
        <w:tc>
          <w:tcPr>
            <w:tcW w:w="6379" w:type="dxa"/>
            <w:vAlign w:val="center"/>
          </w:tcPr>
          <w:p w:rsidR="008F1DB2" w:rsidRPr="00EC4B30" w:rsidRDefault="00041657">
            <w:pPr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C4B3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按照《广东省中小学校和托幼机构防控新冠肺炎疫情工作指南（第二版）》要求对托管机构环境进行彻底清洁消杀，并留有记录。</w:t>
            </w:r>
          </w:p>
        </w:tc>
        <w:tc>
          <w:tcPr>
            <w:tcW w:w="1276" w:type="dxa"/>
            <w:vAlign w:val="center"/>
          </w:tcPr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是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否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2268" w:type="dxa"/>
            <w:vAlign w:val="center"/>
          </w:tcPr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是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否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2693" w:type="dxa"/>
            <w:vMerge/>
          </w:tcPr>
          <w:p w:rsidR="008F1DB2" w:rsidRPr="00EC4B30" w:rsidRDefault="008F1DB2">
            <w:pPr>
              <w:rPr>
                <w:sz w:val="24"/>
                <w:szCs w:val="24"/>
              </w:rPr>
            </w:pPr>
          </w:p>
        </w:tc>
      </w:tr>
      <w:tr w:rsidR="008F1DB2" w:rsidRPr="00EC4B30">
        <w:trPr>
          <w:trHeight w:val="914"/>
        </w:trPr>
        <w:tc>
          <w:tcPr>
            <w:tcW w:w="959" w:type="dxa"/>
            <w:vMerge/>
          </w:tcPr>
          <w:p w:rsidR="008F1DB2" w:rsidRPr="00EC4B30" w:rsidRDefault="008F1DB2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F1DB2" w:rsidRPr="00EC4B30" w:rsidRDefault="0004165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C4B30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 w:rsidRPr="00EC4B30">
              <w:rPr>
                <w:rFonts w:asciiTheme="minorEastAsia" w:hAnsiTheme="minorEastAsia" w:hint="eastAsia"/>
                <w:sz w:val="24"/>
                <w:szCs w:val="24"/>
              </w:rPr>
              <w:t>8</w:t>
            </w:r>
          </w:p>
        </w:tc>
        <w:tc>
          <w:tcPr>
            <w:tcW w:w="992" w:type="dxa"/>
            <w:vMerge/>
            <w:vAlign w:val="center"/>
          </w:tcPr>
          <w:p w:rsidR="008F1DB2" w:rsidRPr="00EC4B30" w:rsidRDefault="008F1DB2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:rsidR="008F1DB2" w:rsidRPr="00EC4B30" w:rsidRDefault="00041657">
            <w:pPr>
              <w:pStyle w:val="a6"/>
              <w:jc w:val="both"/>
            </w:pPr>
            <w:r w:rsidRPr="00EC4B30">
              <w:rPr>
                <w:rFonts w:hint="eastAsia"/>
              </w:rPr>
              <w:t>设置口罩等防控物资废弃物专用垃圾箱，定时进行有效消毒处理。</w:t>
            </w:r>
          </w:p>
        </w:tc>
        <w:tc>
          <w:tcPr>
            <w:tcW w:w="1276" w:type="dxa"/>
            <w:vAlign w:val="center"/>
          </w:tcPr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是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否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2268" w:type="dxa"/>
            <w:vAlign w:val="center"/>
          </w:tcPr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是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否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2693" w:type="dxa"/>
            <w:vMerge/>
          </w:tcPr>
          <w:p w:rsidR="008F1DB2" w:rsidRPr="00EC4B30" w:rsidRDefault="008F1DB2">
            <w:pPr>
              <w:rPr>
                <w:sz w:val="24"/>
                <w:szCs w:val="24"/>
              </w:rPr>
            </w:pPr>
          </w:p>
        </w:tc>
      </w:tr>
      <w:tr w:rsidR="008F1DB2" w:rsidRPr="00EC4B30">
        <w:trPr>
          <w:trHeight w:val="521"/>
        </w:trPr>
        <w:tc>
          <w:tcPr>
            <w:tcW w:w="959" w:type="dxa"/>
            <w:vMerge/>
            <w:vAlign w:val="center"/>
          </w:tcPr>
          <w:p w:rsidR="008F1DB2" w:rsidRPr="00EC4B30" w:rsidRDefault="008F1DB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F1DB2" w:rsidRPr="00EC4B30" w:rsidRDefault="0004165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C4B30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 w:rsidRPr="00EC4B30">
              <w:rPr>
                <w:rFonts w:asciiTheme="minorEastAsia" w:hAnsiTheme="minorEastAsia" w:hint="eastAsia"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:rsidR="008F1DB2" w:rsidRPr="00EC4B30" w:rsidRDefault="0004165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C4B30">
              <w:rPr>
                <w:rFonts w:asciiTheme="minorEastAsia" w:hAnsiTheme="minorEastAsia" w:hint="eastAsia"/>
                <w:sz w:val="24"/>
                <w:szCs w:val="24"/>
              </w:rPr>
              <w:t>洗手</w:t>
            </w:r>
          </w:p>
          <w:p w:rsidR="008F1DB2" w:rsidRPr="00EC4B30" w:rsidRDefault="0004165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C4B30">
              <w:rPr>
                <w:rFonts w:asciiTheme="minorEastAsia" w:hAnsiTheme="minorEastAsia" w:hint="eastAsia"/>
                <w:sz w:val="24"/>
                <w:szCs w:val="24"/>
              </w:rPr>
              <w:t>设施</w:t>
            </w:r>
          </w:p>
        </w:tc>
        <w:tc>
          <w:tcPr>
            <w:tcW w:w="6379" w:type="dxa"/>
            <w:vAlign w:val="center"/>
          </w:tcPr>
          <w:p w:rsidR="008F1DB2" w:rsidRPr="00EC4B30" w:rsidRDefault="00041657">
            <w:pPr>
              <w:pStyle w:val="a6"/>
              <w:jc w:val="both"/>
              <w:rPr>
                <w:rFonts w:asciiTheme="minorHAnsi" w:eastAsiaTheme="minorEastAsia" w:hAnsiTheme="minorHAnsi" w:cstheme="minorBidi"/>
                <w:kern w:val="2"/>
              </w:rPr>
            </w:pPr>
            <w:r w:rsidRPr="00EC4B30">
              <w:rPr>
                <w:rFonts w:hint="eastAsia"/>
              </w:rPr>
              <w:t>按标准配备足量的洗手池，达到每</w:t>
            </w:r>
            <w:r w:rsidRPr="00EC4B30">
              <w:rPr>
                <w:rFonts w:hint="eastAsia"/>
              </w:rPr>
              <w:t>40-45</w:t>
            </w:r>
            <w:r w:rsidRPr="00EC4B30">
              <w:rPr>
                <w:rFonts w:hint="eastAsia"/>
              </w:rPr>
              <w:t>人配设一个洗手盆或</w:t>
            </w:r>
            <w:r w:rsidRPr="00EC4B30">
              <w:rPr>
                <w:rFonts w:hint="eastAsia"/>
              </w:rPr>
              <w:t>0.6m</w:t>
            </w:r>
            <w:r w:rsidRPr="00EC4B30">
              <w:rPr>
                <w:rFonts w:hint="eastAsia"/>
              </w:rPr>
              <w:t>长的洗手槽的要求。配备必要的洗手液（肥皂）、纸巾或干手机等设施设备，张贴“七步洗手法”。</w:t>
            </w:r>
          </w:p>
        </w:tc>
        <w:tc>
          <w:tcPr>
            <w:tcW w:w="1276" w:type="dxa"/>
            <w:vAlign w:val="center"/>
          </w:tcPr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是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否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2268" w:type="dxa"/>
            <w:vAlign w:val="center"/>
          </w:tcPr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是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否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2693" w:type="dxa"/>
          </w:tcPr>
          <w:p w:rsidR="008F1DB2" w:rsidRPr="00EC4B30" w:rsidRDefault="008F1DB2">
            <w:pPr>
              <w:rPr>
                <w:sz w:val="24"/>
                <w:szCs w:val="24"/>
              </w:rPr>
            </w:pPr>
          </w:p>
        </w:tc>
      </w:tr>
      <w:tr w:rsidR="008F1DB2" w:rsidRPr="00EC4B30">
        <w:trPr>
          <w:trHeight w:val="521"/>
        </w:trPr>
        <w:tc>
          <w:tcPr>
            <w:tcW w:w="959" w:type="dxa"/>
            <w:vMerge/>
            <w:vAlign w:val="center"/>
          </w:tcPr>
          <w:p w:rsidR="008F1DB2" w:rsidRPr="00EC4B30" w:rsidRDefault="008F1DB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F1DB2" w:rsidRPr="00EC4B30" w:rsidRDefault="0004165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C4B30">
              <w:rPr>
                <w:rFonts w:asciiTheme="minorEastAsia" w:hAnsiTheme="minorEastAsia" w:hint="eastAsia"/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:rsidR="008F1DB2" w:rsidRPr="00EC4B30" w:rsidRDefault="0004165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C4B30">
              <w:rPr>
                <w:rFonts w:asciiTheme="minorEastAsia" w:hAnsiTheme="minorEastAsia" w:hint="eastAsia"/>
                <w:sz w:val="24"/>
                <w:szCs w:val="24"/>
              </w:rPr>
              <w:t>通风</w:t>
            </w:r>
          </w:p>
          <w:p w:rsidR="008F1DB2" w:rsidRPr="00EC4B30" w:rsidRDefault="0004165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C4B30">
              <w:rPr>
                <w:rFonts w:asciiTheme="minorEastAsia" w:hAnsiTheme="minorEastAsia" w:hint="eastAsia"/>
                <w:sz w:val="24"/>
                <w:szCs w:val="24"/>
              </w:rPr>
              <w:t>状况</w:t>
            </w:r>
          </w:p>
        </w:tc>
        <w:tc>
          <w:tcPr>
            <w:tcW w:w="6379" w:type="dxa"/>
            <w:vAlign w:val="center"/>
          </w:tcPr>
          <w:p w:rsidR="008F1DB2" w:rsidRPr="00EC4B30" w:rsidRDefault="00041657">
            <w:pPr>
              <w:pStyle w:val="a6"/>
              <w:jc w:val="both"/>
            </w:pPr>
            <w:r w:rsidRPr="00EC4B30">
              <w:rPr>
                <w:rFonts w:hint="eastAsia"/>
              </w:rPr>
              <w:t>托管机构要保持室内空气流通，加强通风换气。首选自然通风，无法采用自然通风的，必须采用机械通风，并确保所有通风设备保持正常运转。</w:t>
            </w:r>
          </w:p>
        </w:tc>
        <w:tc>
          <w:tcPr>
            <w:tcW w:w="1276" w:type="dxa"/>
            <w:vAlign w:val="center"/>
          </w:tcPr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是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否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2268" w:type="dxa"/>
            <w:vAlign w:val="center"/>
          </w:tcPr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是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否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2693" w:type="dxa"/>
          </w:tcPr>
          <w:p w:rsidR="008F1DB2" w:rsidRPr="00EC4B30" w:rsidRDefault="008F1DB2">
            <w:pPr>
              <w:rPr>
                <w:sz w:val="24"/>
                <w:szCs w:val="24"/>
              </w:rPr>
            </w:pPr>
          </w:p>
        </w:tc>
      </w:tr>
      <w:tr w:rsidR="008F1DB2" w:rsidRPr="00EC4B30">
        <w:trPr>
          <w:trHeight w:val="521"/>
        </w:trPr>
        <w:tc>
          <w:tcPr>
            <w:tcW w:w="959" w:type="dxa"/>
            <w:vMerge/>
            <w:vAlign w:val="center"/>
          </w:tcPr>
          <w:p w:rsidR="008F1DB2" w:rsidRPr="00EC4B30" w:rsidRDefault="008F1DB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F1DB2" w:rsidRPr="00EC4B30" w:rsidRDefault="0004165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C4B30">
              <w:rPr>
                <w:rFonts w:asciiTheme="minorEastAsia" w:hAnsiTheme="minorEastAsia" w:hint="eastAsia"/>
                <w:sz w:val="24"/>
                <w:szCs w:val="24"/>
              </w:rPr>
              <w:t>21</w:t>
            </w:r>
          </w:p>
        </w:tc>
        <w:tc>
          <w:tcPr>
            <w:tcW w:w="992" w:type="dxa"/>
            <w:vMerge w:val="restart"/>
            <w:vAlign w:val="center"/>
          </w:tcPr>
          <w:p w:rsidR="008F1DB2" w:rsidRPr="00EC4B30" w:rsidRDefault="00041657">
            <w:pPr>
              <w:rPr>
                <w:rFonts w:asciiTheme="minorEastAsia" w:hAnsiTheme="minorEastAsia"/>
                <w:sz w:val="24"/>
                <w:szCs w:val="24"/>
              </w:rPr>
            </w:pPr>
            <w:r w:rsidRPr="00EC4B30">
              <w:rPr>
                <w:rFonts w:hint="eastAsia"/>
              </w:rPr>
              <w:t>设置隔离</w:t>
            </w:r>
            <w:r w:rsidRPr="00EC4B30">
              <w:rPr>
                <w:rFonts w:hint="eastAsia"/>
              </w:rPr>
              <w:t>留观室（区</w:t>
            </w:r>
            <w:r w:rsidRPr="00EC4B30"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</w:p>
        </w:tc>
        <w:tc>
          <w:tcPr>
            <w:tcW w:w="6379" w:type="dxa"/>
            <w:vAlign w:val="center"/>
          </w:tcPr>
          <w:p w:rsidR="008F1DB2" w:rsidRPr="00EC4B30" w:rsidRDefault="00041657">
            <w:pPr>
              <w:pStyle w:val="a6"/>
              <w:jc w:val="both"/>
              <w:rPr>
                <w:rFonts w:asciiTheme="minorHAnsi" w:eastAsiaTheme="minorEastAsia" w:hAnsiTheme="minorHAnsi" w:cstheme="minorBidi"/>
                <w:kern w:val="2"/>
              </w:rPr>
            </w:pPr>
            <w:r w:rsidRPr="00EC4B30">
              <w:rPr>
                <w:rFonts w:hint="eastAsia"/>
              </w:rPr>
              <w:t>场所相对独立。</w:t>
            </w:r>
            <w:r w:rsidRPr="00EC4B30">
              <w:rPr>
                <w:rFonts w:hint="eastAsia"/>
              </w:rPr>
              <w:t>确保有足够的空间，通风良好，标识醒目。</w:t>
            </w:r>
            <w:r w:rsidRPr="00EC4B30">
              <w:rPr>
                <w:rFonts w:hint="eastAsia"/>
              </w:rPr>
              <w:t>配备</w:t>
            </w:r>
            <w:r w:rsidRPr="00EC4B30">
              <w:rPr>
                <w:rFonts w:hint="eastAsia"/>
              </w:rPr>
              <w:t>口罩、休息座椅及消毒等防护用品</w:t>
            </w:r>
            <w:r w:rsidRPr="00EC4B30">
              <w:rPr>
                <w:rFonts w:hint="eastAsia"/>
              </w:rPr>
              <w:t>。</w:t>
            </w:r>
          </w:p>
        </w:tc>
        <w:tc>
          <w:tcPr>
            <w:tcW w:w="1276" w:type="dxa"/>
            <w:vAlign w:val="center"/>
          </w:tcPr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是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否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2268" w:type="dxa"/>
            <w:vAlign w:val="center"/>
          </w:tcPr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是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否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2693" w:type="dxa"/>
            <w:vMerge w:val="restart"/>
          </w:tcPr>
          <w:p w:rsidR="008F1DB2" w:rsidRPr="00EC4B30" w:rsidRDefault="008F1DB2">
            <w:pPr>
              <w:rPr>
                <w:sz w:val="24"/>
                <w:szCs w:val="24"/>
              </w:rPr>
            </w:pPr>
          </w:p>
        </w:tc>
      </w:tr>
      <w:tr w:rsidR="008F1DB2" w:rsidRPr="00EC4B30">
        <w:trPr>
          <w:trHeight w:val="521"/>
        </w:trPr>
        <w:tc>
          <w:tcPr>
            <w:tcW w:w="959" w:type="dxa"/>
            <w:vMerge/>
          </w:tcPr>
          <w:p w:rsidR="008F1DB2" w:rsidRPr="00EC4B30" w:rsidRDefault="008F1DB2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F1DB2" w:rsidRPr="00EC4B30" w:rsidRDefault="0004165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C4B30">
              <w:rPr>
                <w:rFonts w:asciiTheme="minorEastAsia" w:hAnsiTheme="minorEastAsia" w:hint="eastAsia"/>
                <w:sz w:val="24"/>
                <w:szCs w:val="24"/>
              </w:rPr>
              <w:t>22</w:t>
            </w:r>
          </w:p>
        </w:tc>
        <w:tc>
          <w:tcPr>
            <w:tcW w:w="992" w:type="dxa"/>
            <w:vMerge/>
            <w:vAlign w:val="center"/>
          </w:tcPr>
          <w:p w:rsidR="008F1DB2" w:rsidRPr="00EC4B30" w:rsidRDefault="008F1DB2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:rsidR="008F1DB2" w:rsidRPr="00EC4B30" w:rsidRDefault="00041657">
            <w:pPr>
              <w:pStyle w:val="a6"/>
              <w:jc w:val="both"/>
              <w:rPr>
                <w:rFonts w:asciiTheme="minorHAnsi" w:eastAsiaTheme="minorEastAsia" w:hAnsiTheme="minorHAnsi" w:cstheme="minorBidi"/>
                <w:kern w:val="2"/>
              </w:rPr>
            </w:pPr>
            <w:r w:rsidRPr="00EC4B30">
              <w:rPr>
                <w:rFonts w:hint="eastAsia"/>
              </w:rPr>
              <w:t>配有专人负责，熟知应急处置流程。</w:t>
            </w:r>
          </w:p>
        </w:tc>
        <w:tc>
          <w:tcPr>
            <w:tcW w:w="1276" w:type="dxa"/>
            <w:vAlign w:val="center"/>
          </w:tcPr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是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否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2268" w:type="dxa"/>
            <w:vAlign w:val="center"/>
          </w:tcPr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是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否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2693" w:type="dxa"/>
            <w:vMerge/>
          </w:tcPr>
          <w:p w:rsidR="008F1DB2" w:rsidRPr="00EC4B30" w:rsidRDefault="008F1DB2">
            <w:pPr>
              <w:rPr>
                <w:sz w:val="24"/>
                <w:szCs w:val="24"/>
              </w:rPr>
            </w:pPr>
          </w:p>
        </w:tc>
      </w:tr>
      <w:tr w:rsidR="008F1DB2" w:rsidRPr="00EC4B30">
        <w:trPr>
          <w:trHeight w:val="521"/>
        </w:trPr>
        <w:tc>
          <w:tcPr>
            <w:tcW w:w="959" w:type="dxa"/>
            <w:vMerge/>
          </w:tcPr>
          <w:p w:rsidR="008F1DB2" w:rsidRPr="00EC4B30" w:rsidRDefault="008F1DB2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F1DB2" w:rsidRPr="00EC4B30" w:rsidRDefault="0004165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C4B30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  <w:r w:rsidRPr="00EC4B30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8F1DB2" w:rsidRPr="00EC4B30" w:rsidRDefault="00041657">
            <w:pPr>
              <w:rPr>
                <w:rFonts w:asciiTheme="minorEastAsia" w:hAnsiTheme="minorEastAsia"/>
                <w:sz w:val="24"/>
                <w:szCs w:val="24"/>
              </w:rPr>
            </w:pPr>
            <w:r w:rsidRPr="00EC4B30">
              <w:rPr>
                <w:rFonts w:asciiTheme="minorEastAsia" w:hAnsiTheme="minorEastAsia" w:hint="eastAsia"/>
                <w:sz w:val="24"/>
                <w:szCs w:val="24"/>
              </w:rPr>
              <w:t>机构出入管理</w:t>
            </w:r>
          </w:p>
        </w:tc>
        <w:tc>
          <w:tcPr>
            <w:tcW w:w="6379" w:type="dxa"/>
            <w:vAlign w:val="center"/>
          </w:tcPr>
          <w:p w:rsidR="008F1DB2" w:rsidRPr="00EC4B30" w:rsidRDefault="00041657">
            <w:pPr>
              <w:pStyle w:val="a6"/>
              <w:jc w:val="both"/>
            </w:pPr>
            <w:r w:rsidRPr="00EC4B30">
              <w:rPr>
                <w:rFonts w:ascii="Times New Roman" w:hAnsi="Times New Roman" w:hint="eastAsia"/>
                <w:szCs w:val="21"/>
              </w:rPr>
              <w:t>封闭式管理。做好</w:t>
            </w:r>
            <w:r w:rsidRPr="00EC4B30">
              <w:rPr>
                <w:rFonts w:ascii="Times New Roman" w:hAnsi="Times New Roman" w:hint="eastAsia"/>
                <w:szCs w:val="21"/>
              </w:rPr>
              <w:t>员工、学</w:t>
            </w:r>
            <w:r w:rsidRPr="00EC4B30">
              <w:rPr>
                <w:rFonts w:ascii="Times New Roman" w:hAnsi="Times New Roman" w:hint="eastAsia"/>
                <w:szCs w:val="21"/>
              </w:rPr>
              <w:t>生进入</w:t>
            </w:r>
            <w:r w:rsidRPr="00EC4B30">
              <w:rPr>
                <w:rFonts w:ascii="Times New Roman" w:hAnsi="Times New Roman" w:hint="eastAsia"/>
                <w:szCs w:val="21"/>
              </w:rPr>
              <w:t>机构</w:t>
            </w:r>
            <w:r w:rsidRPr="00EC4B30">
              <w:rPr>
                <w:rFonts w:ascii="Times New Roman" w:hAnsi="Times New Roman" w:hint="eastAsia"/>
                <w:szCs w:val="21"/>
              </w:rPr>
              <w:t>有序测量体温的准备。</w:t>
            </w:r>
          </w:p>
        </w:tc>
        <w:tc>
          <w:tcPr>
            <w:tcW w:w="1276" w:type="dxa"/>
            <w:vAlign w:val="center"/>
          </w:tcPr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是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否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2268" w:type="dxa"/>
            <w:vAlign w:val="center"/>
          </w:tcPr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是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否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2693" w:type="dxa"/>
          </w:tcPr>
          <w:p w:rsidR="008F1DB2" w:rsidRPr="00EC4B30" w:rsidRDefault="008F1DB2">
            <w:pPr>
              <w:rPr>
                <w:sz w:val="24"/>
                <w:szCs w:val="24"/>
              </w:rPr>
            </w:pPr>
          </w:p>
        </w:tc>
      </w:tr>
      <w:tr w:rsidR="008F1DB2" w:rsidRPr="00EC4B30">
        <w:trPr>
          <w:trHeight w:val="660"/>
        </w:trPr>
        <w:tc>
          <w:tcPr>
            <w:tcW w:w="959" w:type="dxa"/>
            <w:vMerge/>
          </w:tcPr>
          <w:p w:rsidR="008F1DB2" w:rsidRPr="00EC4B30" w:rsidRDefault="008F1DB2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F1DB2" w:rsidRPr="00EC4B30" w:rsidRDefault="00041657">
            <w:pPr>
              <w:pStyle w:val="a6"/>
              <w:jc w:val="center"/>
              <w:rPr>
                <w:rFonts w:asciiTheme="minorEastAsia" w:hAnsiTheme="minorEastAsia"/>
              </w:rPr>
            </w:pPr>
            <w:r w:rsidRPr="00EC4B30">
              <w:rPr>
                <w:rFonts w:hint="eastAsia"/>
              </w:rPr>
              <w:t>2</w:t>
            </w:r>
            <w:r w:rsidRPr="00EC4B30">
              <w:rPr>
                <w:rFonts w:hint="eastAsia"/>
              </w:rPr>
              <w:t>4</w:t>
            </w:r>
          </w:p>
        </w:tc>
        <w:tc>
          <w:tcPr>
            <w:tcW w:w="992" w:type="dxa"/>
            <w:vAlign w:val="center"/>
          </w:tcPr>
          <w:p w:rsidR="008F1DB2" w:rsidRPr="00EC4B30" w:rsidRDefault="00041657">
            <w:pPr>
              <w:rPr>
                <w:rFonts w:asciiTheme="minorEastAsia" w:hAnsiTheme="minorEastAsia"/>
                <w:sz w:val="24"/>
                <w:szCs w:val="24"/>
              </w:rPr>
            </w:pPr>
            <w:r w:rsidRPr="00EC4B30">
              <w:rPr>
                <w:rFonts w:asciiTheme="minorEastAsia" w:hAnsiTheme="minorEastAsia" w:hint="eastAsia"/>
                <w:sz w:val="24"/>
                <w:szCs w:val="24"/>
              </w:rPr>
              <w:t>进行安全隐患检查</w:t>
            </w:r>
          </w:p>
        </w:tc>
        <w:tc>
          <w:tcPr>
            <w:tcW w:w="6379" w:type="dxa"/>
            <w:vAlign w:val="center"/>
          </w:tcPr>
          <w:p w:rsidR="008F1DB2" w:rsidRPr="00EC4B30" w:rsidRDefault="00041657">
            <w:pPr>
              <w:pStyle w:val="a6"/>
              <w:jc w:val="both"/>
            </w:pPr>
            <w:r w:rsidRPr="00EC4B30">
              <w:rPr>
                <w:rFonts w:hint="eastAsia"/>
              </w:rPr>
              <w:t>重点排查托管机构消防安全、食品安全、饮用水安全、周边环境等。</w:t>
            </w:r>
          </w:p>
        </w:tc>
        <w:tc>
          <w:tcPr>
            <w:tcW w:w="1276" w:type="dxa"/>
            <w:vAlign w:val="center"/>
          </w:tcPr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是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否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2268" w:type="dxa"/>
            <w:vAlign w:val="center"/>
          </w:tcPr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是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否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2693" w:type="dxa"/>
          </w:tcPr>
          <w:p w:rsidR="008F1DB2" w:rsidRPr="00EC4B30" w:rsidRDefault="008F1DB2">
            <w:pPr>
              <w:rPr>
                <w:sz w:val="24"/>
                <w:szCs w:val="24"/>
              </w:rPr>
            </w:pPr>
          </w:p>
        </w:tc>
      </w:tr>
      <w:tr w:rsidR="008F1DB2" w:rsidRPr="00EC4B30">
        <w:trPr>
          <w:trHeight w:val="707"/>
        </w:trPr>
        <w:tc>
          <w:tcPr>
            <w:tcW w:w="959" w:type="dxa"/>
            <w:vMerge/>
          </w:tcPr>
          <w:p w:rsidR="008F1DB2" w:rsidRPr="00EC4B30" w:rsidRDefault="008F1DB2">
            <w:pPr>
              <w:pStyle w:val="a6"/>
            </w:pPr>
          </w:p>
        </w:tc>
        <w:tc>
          <w:tcPr>
            <w:tcW w:w="567" w:type="dxa"/>
            <w:vAlign w:val="center"/>
          </w:tcPr>
          <w:p w:rsidR="008F1DB2" w:rsidRPr="00EC4B30" w:rsidRDefault="00041657">
            <w:pPr>
              <w:pStyle w:val="a6"/>
              <w:jc w:val="center"/>
            </w:pPr>
            <w:r w:rsidRPr="00EC4B30">
              <w:rPr>
                <w:rFonts w:hint="eastAsia"/>
              </w:rPr>
              <w:t>2</w:t>
            </w:r>
            <w:r w:rsidRPr="00EC4B30">
              <w:rPr>
                <w:rFonts w:hint="eastAsia"/>
              </w:rPr>
              <w:t>5</w:t>
            </w:r>
          </w:p>
        </w:tc>
        <w:tc>
          <w:tcPr>
            <w:tcW w:w="992" w:type="dxa"/>
            <w:vMerge w:val="restart"/>
            <w:vAlign w:val="center"/>
          </w:tcPr>
          <w:p w:rsidR="008F1DB2" w:rsidRPr="00EC4B30" w:rsidRDefault="00041657">
            <w:pPr>
              <w:pStyle w:val="a6"/>
              <w:jc w:val="center"/>
            </w:pPr>
            <w:r w:rsidRPr="00EC4B30">
              <w:rPr>
                <w:rFonts w:hint="eastAsia"/>
              </w:rPr>
              <w:t>食品安全管理</w:t>
            </w:r>
          </w:p>
        </w:tc>
        <w:tc>
          <w:tcPr>
            <w:tcW w:w="6379" w:type="dxa"/>
            <w:vAlign w:val="center"/>
          </w:tcPr>
          <w:p w:rsidR="008F1DB2" w:rsidRPr="00EC4B30" w:rsidRDefault="00041657">
            <w:pPr>
              <w:pStyle w:val="a6"/>
              <w:jc w:val="both"/>
            </w:pPr>
            <w:r w:rsidRPr="00EC4B30">
              <w:rPr>
                <w:rFonts w:hint="eastAsia"/>
              </w:rPr>
              <w:t>按照《关于开展广东省</w:t>
            </w:r>
            <w:r w:rsidRPr="00EC4B30">
              <w:rPr>
                <w:rFonts w:hint="eastAsia"/>
              </w:rPr>
              <w:t>2020</w:t>
            </w:r>
            <w:r w:rsidRPr="00EC4B30">
              <w:rPr>
                <w:rFonts w:hint="eastAsia"/>
              </w:rPr>
              <w:t>年学校校园及周边食品安全专项检查工作的通知》（粤市监〔</w:t>
            </w:r>
            <w:r w:rsidRPr="00EC4B30">
              <w:rPr>
                <w:rFonts w:hint="eastAsia"/>
              </w:rPr>
              <w:t>2020</w:t>
            </w:r>
            <w:r w:rsidRPr="00EC4B30">
              <w:rPr>
                <w:rFonts w:hint="eastAsia"/>
              </w:rPr>
              <w:t>〕</w:t>
            </w:r>
            <w:r w:rsidRPr="00EC4B30">
              <w:rPr>
                <w:rFonts w:hint="eastAsia"/>
              </w:rPr>
              <w:t>11</w:t>
            </w:r>
            <w:r w:rsidRPr="00EC4B30">
              <w:rPr>
                <w:rFonts w:hint="eastAsia"/>
              </w:rPr>
              <w:t>号）做好自查工作，尤其是人员健康、食材采购、贮存情况等，对设备和场所进行全面清理消毒。对所有餐具用具进行彻底的清洗消毒。彻底清查库存食材，及时清理过期、变质的食材。</w:t>
            </w:r>
          </w:p>
        </w:tc>
        <w:tc>
          <w:tcPr>
            <w:tcW w:w="1276" w:type="dxa"/>
            <w:vAlign w:val="center"/>
          </w:tcPr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是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  <w:p w:rsidR="008F1DB2" w:rsidRPr="00EC4B30" w:rsidRDefault="00041657">
            <w:pPr>
              <w:pStyle w:val="a6"/>
              <w:jc w:val="center"/>
            </w:pPr>
            <w:r w:rsidRPr="00EC4B30">
              <w:rPr>
                <w:rFonts w:hint="eastAsia"/>
              </w:rPr>
              <w:t>否</w:t>
            </w:r>
            <w:r w:rsidRPr="00EC4B30">
              <w:rPr>
                <w:rFonts w:hint="eastAsia"/>
              </w:rPr>
              <w:t xml:space="preserve"> </w:t>
            </w:r>
            <w:r w:rsidRPr="00EC4B30">
              <w:rPr>
                <w:rFonts w:hint="eastAsia"/>
              </w:rPr>
              <w:t>□</w:t>
            </w:r>
          </w:p>
        </w:tc>
        <w:tc>
          <w:tcPr>
            <w:tcW w:w="2268" w:type="dxa"/>
            <w:vAlign w:val="center"/>
          </w:tcPr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是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  <w:p w:rsidR="008F1DB2" w:rsidRPr="00EC4B30" w:rsidRDefault="00041657">
            <w:pPr>
              <w:pStyle w:val="a6"/>
              <w:jc w:val="center"/>
            </w:pPr>
            <w:r w:rsidRPr="00EC4B30">
              <w:rPr>
                <w:rFonts w:hint="eastAsia"/>
              </w:rPr>
              <w:t>否</w:t>
            </w:r>
            <w:r w:rsidRPr="00EC4B30">
              <w:rPr>
                <w:rFonts w:hint="eastAsia"/>
              </w:rPr>
              <w:t xml:space="preserve"> </w:t>
            </w:r>
            <w:r w:rsidRPr="00EC4B30">
              <w:rPr>
                <w:rFonts w:hint="eastAsia"/>
              </w:rPr>
              <w:t>□</w:t>
            </w:r>
          </w:p>
        </w:tc>
        <w:tc>
          <w:tcPr>
            <w:tcW w:w="2693" w:type="dxa"/>
            <w:vMerge w:val="restart"/>
            <w:vAlign w:val="center"/>
          </w:tcPr>
          <w:p w:rsidR="008F1DB2" w:rsidRPr="00EC4B30" w:rsidRDefault="008F1DB2">
            <w:pPr>
              <w:pStyle w:val="a6"/>
            </w:pPr>
          </w:p>
        </w:tc>
      </w:tr>
      <w:tr w:rsidR="008F1DB2" w:rsidRPr="00EC4B30">
        <w:trPr>
          <w:trHeight w:val="707"/>
        </w:trPr>
        <w:tc>
          <w:tcPr>
            <w:tcW w:w="959" w:type="dxa"/>
            <w:vMerge/>
          </w:tcPr>
          <w:p w:rsidR="008F1DB2" w:rsidRPr="00EC4B30" w:rsidRDefault="008F1DB2">
            <w:pPr>
              <w:pStyle w:val="a6"/>
            </w:pPr>
          </w:p>
        </w:tc>
        <w:tc>
          <w:tcPr>
            <w:tcW w:w="567" w:type="dxa"/>
            <w:vAlign w:val="center"/>
          </w:tcPr>
          <w:p w:rsidR="008F1DB2" w:rsidRPr="00EC4B30" w:rsidRDefault="00041657">
            <w:pPr>
              <w:pStyle w:val="a6"/>
              <w:jc w:val="center"/>
            </w:pPr>
            <w:r w:rsidRPr="00EC4B30">
              <w:rPr>
                <w:rFonts w:hint="eastAsia"/>
              </w:rPr>
              <w:t>2</w:t>
            </w:r>
            <w:r w:rsidRPr="00EC4B30">
              <w:rPr>
                <w:rFonts w:hint="eastAsia"/>
              </w:rPr>
              <w:t>6</w:t>
            </w:r>
          </w:p>
        </w:tc>
        <w:tc>
          <w:tcPr>
            <w:tcW w:w="992" w:type="dxa"/>
            <w:vMerge/>
            <w:vAlign w:val="center"/>
          </w:tcPr>
          <w:p w:rsidR="008F1DB2" w:rsidRPr="00EC4B30" w:rsidRDefault="008F1DB2">
            <w:pPr>
              <w:pStyle w:val="a6"/>
            </w:pPr>
          </w:p>
        </w:tc>
        <w:tc>
          <w:tcPr>
            <w:tcW w:w="6379" w:type="dxa"/>
          </w:tcPr>
          <w:p w:rsidR="008F1DB2" w:rsidRPr="00EC4B30" w:rsidRDefault="00041657">
            <w:pPr>
              <w:pStyle w:val="a6"/>
            </w:pPr>
            <w:r w:rsidRPr="00EC4B30">
              <w:rPr>
                <w:rFonts w:hint="eastAsia"/>
              </w:rPr>
              <w:t>供应商管理到位，供货渠道稳定。校园生活必需品准备充足、供应有序。</w:t>
            </w:r>
          </w:p>
        </w:tc>
        <w:tc>
          <w:tcPr>
            <w:tcW w:w="1276" w:type="dxa"/>
            <w:vAlign w:val="center"/>
          </w:tcPr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是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  <w:p w:rsidR="008F1DB2" w:rsidRPr="00EC4B30" w:rsidRDefault="00041657">
            <w:pPr>
              <w:jc w:val="center"/>
            </w:pPr>
            <w:r w:rsidRPr="00EC4B30">
              <w:rPr>
                <w:rFonts w:hint="eastAsia"/>
                <w:sz w:val="24"/>
                <w:szCs w:val="24"/>
              </w:rPr>
              <w:t>否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2268" w:type="dxa"/>
            <w:vAlign w:val="center"/>
          </w:tcPr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是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  <w:p w:rsidR="008F1DB2" w:rsidRPr="00EC4B30" w:rsidRDefault="00041657">
            <w:pPr>
              <w:jc w:val="center"/>
            </w:pPr>
            <w:r w:rsidRPr="00EC4B30">
              <w:rPr>
                <w:rFonts w:hint="eastAsia"/>
                <w:sz w:val="24"/>
                <w:szCs w:val="24"/>
              </w:rPr>
              <w:t>否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2693" w:type="dxa"/>
            <w:vMerge/>
            <w:vAlign w:val="center"/>
          </w:tcPr>
          <w:p w:rsidR="008F1DB2" w:rsidRPr="00EC4B30" w:rsidRDefault="008F1DB2">
            <w:pPr>
              <w:pStyle w:val="a6"/>
            </w:pPr>
          </w:p>
        </w:tc>
      </w:tr>
      <w:tr w:rsidR="008F1DB2" w:rsidRPr="00EC4B30">
        <w:trPr>
          <w:trHeight w:val="707"/>
        </w:trPr>
        <w:tc>
          <w:tcPr>
            <w:tcW w:w="959" w:type="dxa"/>
            <w:vMerge/>
          </w:tcPr>
          <w:p w:rsidR="008F1DB2" w:rsidRPr="00EC4B30" w:rsidRDefault="008F1DB2">
            <w:pPr>
              <w:pStyle w:val="a6"/>
            </w:pPr>
          </w:p>
        </w:tc>
        <w:tc>
          <w:tcPr>
            <w:tcW w:w="567" w:type="dxa"/>
            <w:vAlign w:val="center"/>
          </w:tcPr>
          <w:p w:rsidR="008F1DB2" w:rsidRPr="00EC4B30" w:rsidRDefault="00041657">
            <w:pPr>
              <w:pStyle w:val="a6"/>
              <w:jc w:val="center"/>
            </w:pPr>
            <w:r w:rsidRPr="00EC4B30">
              <w:rPr>
                <w:rFonts w:hint="eastAsia"/>
              </w:rPr>
              <w:t>2</w:t>
            </w:r>
            <w:r w:rsidRPr="00EC4B30">
              <w:rPr>
                <w:rFonts w:hint="eastAsia"/>
              </w:rPr>
              <w:t>7</w:t>
            </w:r>
          </w:p>
        </w:tc>
        <w:tc>
          <w:tcPr>
            <w:tcW w:w="992" w:type="dxa"/>
            <w:vMerge/>
            <w:vAlign w:val="center"/>
          </w:tcPr>
          <w:p w:rsidR="008F1DB2" w:rsidRPr="00EC4B30" w:rsidRDefault="008F1DB2">
            <w:pPr>
              <w:pStyle w:val="a6"/>
            </w:pPr>
          </w:p>
        </w:tc>
        <w:tc>
          <w:tcPr>
            <w:tcW w:w="6379" w:type="dxa"/>
          </w:tcPr>
          <w:p w:rsidR="008F1DB2" w:rsidRPr="00EC4B30" w:rsidRDefault="00041657">
            <w:pPr>
              <w:pStyle w:val="a6"/>
            </w:pPr>
            <w:r w:rsidRPr="00EC4B30">
              <w:rPr>
                <w:rFonts w:hint="eastAsia"/>
              </w:rPr>
              <w:t>从集体用餐配送单位订餐的，核查供餐单位按照食品安全管理要求生产，保障供应情况。</w:t>
            </w:r>
          </w:p>
        </w:tc>
        <w:tc>
          <w:tcPr>
            <w:tcW w:w="1276" w:type="dxa"/>
            <w:vAlign w:val="center"/>
          </w:tcPr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是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  <w:p w:rsidR="008F1DB2" w:rsidRPr="00EC4B30" w:rsidRDefault="00041657">
            <w:pPr>
              <w:jc w:val="center"/>
            </w:pPr>
            <w:r w:rsidRPr="00EC4B30">
              <w:rPr>
                <w:rFonts w:hint="eastAsia"/>
                <w:sz w:val="24"/>
                <w:szCs w:val="24"/>
              </w:rPr>
              <w:t>否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2268" w:type="dxa"/>
            <w:vAlign w:val="center"/>
          </w:tcPr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是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  <w:p w:rsidR="008F1DB2" w:rsidRPr="00EC4B30" w:rsidRDefault="00041657">
            <w:pPr>
              <w:jc w:val="center"/>
            </w:pPr>
            <w:r w:rsidRPr="00EC4B30">
              <w:rPr>
                <w:rFonts w:hint="eastAsia"/>
                <w:sz w:val="24"/>
                <w:szCs w:val="24"/>
              </w:rPr>
              <w:t>否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2693" w:type="dxa"/>
            <w:vMerge/>
            <w:vAlign w:val="center"/>
          </w:tcPr>
          <w:p w:rsidR="008F1DB2" w:rsidRPr="00EC4B30" w:rsidRDefault="008F1DB2">
            <w:pPr>
              <w:pStyle w:val="a6"/>
            </w:pPr>
          </w:p>
        </w:tc>
      </w:tr>
      <w:tr w:rsidR="008F1DB2" w:rsidRPr="00EC4B30">
        <w:trPr>
          <w:trHeight w:val="324"/>
        </w:trPr>
        <w:tc>
          <w:tcPr>
            <w:tcW w:w="959" w:type="dxa"/>
            <w:vMerge/>
          </w:tcPr>
          <w:p w:rsidR="008F1DB2" w:rsidRPr="00EC4B30" w:rsidRDefault="008F1DB2">
            <w:pPr>
              <w:pStyle w:val="a6"/>
            </w:pPr>
          </w:p>
        </w:tc>
        <w:tc>
          <w:tcPr>
            <w:tcW w:w="567" w:type="dxa"/>
            <w:vAlign w:val="center"/>
          </w:tcPr>
          <w:p w:rsidR="008F1DB2" w:rsidRPr="00EC4B30" w:rsidRDefault="00041657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C4B3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28</w:t>
            </w:r>
          </w:p>
        </w:tc>
        <w:tc>
          <w:tcPr>
            <w:tcW w:w="992" w:type="dxa"/>
            <w:vMerge/>
            <w:vAlign w:val="center"/>
          </w:tcPr>
          <w:p w:rsidR="008F1DB2" w:rsidRPr="00EC4B30" w:rsidRDefault="008F1DB2">
            <w:pPr>
              <w:pStyle w:val="a6"/>
            </w:pPr>
          </w:p>
        </w:tc>
        <w:tc>
          <w:tcPr>
            <w:tcW w:w="6379" w:type="dxa"/>
          </w:tcPr>
          <w:p w:rsidR="008F1DB2" w:rsidRPr="00EC4B30" w:rsidRDefault="00041657">
            <w:pPr>
              <w:pStyle w:val="a6"/>
            </w:pPr>
            <w:r w:rsidRPr="00EC4B30">
              <w:rPr>
                <w:rFonts w:hint="eastAsia"/>
              </w:rPr>
              <w:t>食堂人员充足、身体健康、持证上岗，上岗前经过食品安全和疫情防控知识培训。</w:t>
            </w:r>
          </w:p>
        </w:tc>
        <w:tc>
          <w:tcPr>
            <w:tcW w:w="1276" w:type="dxa"/>
            <w:vAlign w:val="center"/>
          </w:tcPr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是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  <w:p w:rsidR="008F1DB2" w:rsidRPr="00EC4B30" w:rsidRDefault="00041657">
            <w:pPr>
              <w:jc w:val="center"/>
            </w:pPr>
            <w:r w:rsidRPr="00EC4B30">
              <w:rPr>
                <w:rFonts w:hint="eastAsia"/>
                <w:sz w:val="24"/>
                <w:szCs w:val="24"/>
              </w:rPr>
              <w:t>否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2268" w:type="dxa"/>
            <w:vAlign w:val="center"/>
          </w:tcPr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是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  <w:p w:rsidR="008F1DB2" w:rsidRPr="00EC4B30" w:rsidRDefault="00041657">
            <w:pPr>
              <w:jc w:val="center"/>
            </w:pPr>
            <w:r w:rsidRPr="00EC4B30">
              <w:rPr>
                <w:rFonts w:hint="eastAsia"/>
                <w:sz w:val="24"/>
                <w:szCs w:val="24"/>
              </w:rPr>
              <w:t>否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2693" w:type="dxa"/>
            <w:vMerge/>
            <w:vAlign w:val="center"/>
          </w:tcPr>
          <w:p w:rsidR="008F1DB2" w:rsidRPr="00EC4B30" w:rsidRDefault="008F1DB2">
            <w:pPr>
              <w:pStyle w:val="a6"/>
            </w:pPr>
          </w:p>
        </w:tc>
      </w:tr>
      <w:tr w:rsidR="008F1DB2" w:rsidRPr="00EC4B30">
        <w:trPr>
          <w:trHeight w:val="389"/>
        </w:trPr>
        <w:tc>
          <w:tcPr>
            <w:tcW w:w="959" w:type="dxa"/>
            <w:vMerge/>
          </w:tcPr>
          <w:p w:rsidR="008F1DB2" w:rsidRPr="00EC4B30" w:rsidRDefault="008F1DB2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F1DB2" w:rsidRPr="00EC4B30" w:rsidRDefault="00041657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C4B3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29</w:t>
            </w:r>
          </w:p>
        </w:tc>
        <w:tc>
          <w:tcPr>
            <w:tcW w:w="992" w:type="dxa"/>
            <w:vAlign w:val="center"/>
          </w:tcPr>
          <w:p w:rsidR="008F1DB2" w:rsidRPr="00EC4B30" w:rsidRDefault="00041657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楼道、厕所场所管理</w:t>
            </w:r>
          </w:p>
        </w:tc>
        <w:tc>
          <w:tcPr>
            <w:tcW w:w="6379" w:type="dxa"/>
            <w:vAlign w:val="center"/>
          </w:tcPr>
          <w:p w:rsidR="008F1DB2" w:rsidRPr="00EC4B30" w:rsidRDefault="00041657">
            <w:pPr>
              <w:pStyle w:val="a6"/>
            </w:pPr>
            <w:r w:rsidRPr="00EC4B30">
              <w:rPr>
                <w:rFonts w:hint="eastAsia"/>
              </w:rPr>
              <w:t>定时</w:t>
            </w:r>
            <w:r w:rsidRPr="00EC4B30">
              <w:rPr>
                <w:rFonts w:hint="eastAsia"/>
              </w:rPr>
              <w:t>清洁、</w:t>
            </w:r>
            <w:r w:rsidRPr="00EC4B30">
              <w:rPr>
                <w:rFonts w:hint="eastAsia"/>
              </w:rPr>
              <w:t>消毒。</w:t>
            </w:r>
          </w:p>
        </w:tc>
        <w:tc>
          <w:tcPr>
            <w:tcW w:w="1276" w:type="dxa"/>
            <w:vAlign w:val="center"/>
          </w:tcPr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是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否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2268" w:type="dxa"/>
            <w:vAlign w:val="center"/>
          </w:tcPr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是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否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2693" w:type="dxa"/>
          </w:tcPr>
          <w:p w:rsidR="008F1DB2" w:rsidRPr="00EC4B30" w:rsidRDefault="008F1DB2">
            <w:pPr>
              <w:rPr>
                <w:sz w:val="24"/>
                <w:szCs w:val="24"/>
              </w:rPr>
            </w:pPr>
          </w:p>
        </w:tc>
      </w:tr>
      <w:tr w:rsidR="008F1DB2" w:rsidRPr="00EC4B30">
        <w:trPr>
          <w:trHeight w:val="1214"/>
        </w:trPr>
        <w:tc>
          <w:tcPr>
            <w:tcW w:w="959" w:type="dxa"/>
            <w:vAlign w:val="center"/>
          </w:tcPr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lastRenderedPageBreak/>
              <w:t>其他</w:t>
            </w:r>
          </w:p>
        </w:tc>
        <w:tc>
          <w:tcPr>
            <w:tcW w:w="567" w:type="dxa"/>
            <w:vAlign w:val="center"/>
          </w:tcPr>
          <w:p w:rsidR="008F1DB2" w:rsidRPr="00EC4B30" w:rsidRDefault="00041657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C4B3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</w:t>
            </w:r>
          </w:p>
        </w:tc>
        <w:tc>
          <w:tcPr>
            <w:tcW w:w="992" w:type="dxa"/>
            <w:vAlign w:val="center"/>
          </w:tcPr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用餐</w:t>
            </w:r>
          </w:p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管理</w:t>
            </w:r>
          </w:p>
        </w:tc>
        <w:tc>
          <w:tcPr>
            <w:tcW w:w="6379" w:type="dxa"/>
            <w:vAlign w:val="center"/>
          </w:tcPr>
          <w:p w:rsidR="008F1DB2" w:rsidRPr="00EC4B30" w:rsidRDefault="00041657">
            <w:pPr>
              <w:pStyle w:val="a6"/>
              <w:jc w:val="both"/>
            </w:pPr>
            <w:r w:rsidRPr="00EC4B30">
              <w:rPr>
                <w:rFonts w:asciiTheme="minorHAnsi" w:eastAsiaTheme="minorEastAsia" w:hAnsiTheme="minorHAnsi" w:cstheme="minorBidi" w:hint="eastAsia"/>
                <w:kern w:val="2"/>
              </w:rPr>
              <w:t>制定疫情期间员工</w:t>
            </w:r>
            <w:r w:rsidRPr="00EC4B30">
              <w:rPr>
                <w:rFonts w:asciiTheme="minorHAnsi" w:eastAsiaTheme="minorEastAsia" w:hAnsiTheme="minorHAnsi" w:cstheme="minorBidi" w:hint="eastAsia"/>
                <w:kern w:val="2"/>
              </w:rPr>
              <w:t>、学生</w:t>
            </w:r>
            <w:r w:rsidRPr="00EC4B30">
              <w:rPr>
                <w:rFonts w:asciiTheme="minorHAnsi" w:eastAsiaTheme="minorEastAsia" w:hAnsiTheme="minorHAnsi" w:cstheme="minorBidi" w:hint="eastAsia"/>
                <w:kern w:val="2"/>
              </w:rPr>
              <w:t>用餐方案，方案科学可行</w:t>
            </w:r>
            <w:r w:rsidRPr="00EC4B30">
              <w:rPr>
                <w:rFonts w:asciiTheme="minorHAnsi" w:eastAsiaTheme="minorEastAsia" w:hAnsiTheme="minorHAnsi" w:cstheme="minorBidi" w:hint="eastAsia"/>
                <w:kern w:val="2"/>
              </w:rPr>
              <w:t>，做到</w:t>
            </w:r>
            <w:r w:rsidRPr="00EC4B30">
              <w:rPr>
                <w:rFonts w:asciiTheme="minorHAnsi" w:eastAsiaTheme="minorEastAsia" w:hAnsiTheme="minorHAnsi" w:cstheme="minorBidi" w:hint="eastAsia"/>
                <w:kern w:val="2"/>
              </w:rPr>
              <w:t>合理用餐，避免群体性聚集用餐。</w:t>
            </w:r>
          </w:p>
        </w:tc>
        <w:tc>
          <w:tcPr>
            <w:tcW w:w="1276" w:type="dxa"/>
            <w:vAlign w:val="center"/>
          </w:tcPr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是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否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2268" w:type="dxa"/>
            <w:vAlign w:val="center"/>
          </w:tcPr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是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  <w:p w:rsidR="008F1DB2" w:rsidRPr="00EC4B30" w:rsidRDefault="00041657">
            <w:pPr>
              <w:jc w:val="center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否</w:t>
            </w:r>
            <w:r w:rsidRPr="00EC4B30">
              <w:rPr>
                <w:rFonts w:hint="eastAsia"/>
                <w:sz w:val="24"/>
                <w:szCs w:val="24"/>
              </w:rPr>
              <w:t xml:space="preserve"> </w:t>
            </w:r>
            <w:r w:rsidRPr="00EC4B30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2693" w:type="dxa"/>
          </w:tcPr>
          <w:p w:rsidR="008F1DB2" w:rsidRPr="00EC4B30" w:rsidRDefault="008F1DB2">
            <w:pPr>
              <w:rPr>
                <w:sz w:val="24"/>
                <w:szCs w:val="24"/>
              </w:rPr>
            </w:pPr>
          </w:p>
        </w:tc>
      </w:tr>
      <w:tr w:rsidR="008F1DB2" w:rsidRPr="00EC4B30" w:rsidTr="00307FF5">
        <w:trPr>
          <w:trHeight w:val="2443"/>
        </w:trPr>
        <w:tc>
          <w:tcPr>
            <w:tcW w:w="15134" w:type="dxa"/>
            <w:gridSpan w:val="7"/>
          </w:tcPr>
          <w:p w:rsidR="008F1DB2" w:rsidRPr="00EC4B30" w:rsidRDefault="00041657">
            <w:pPr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机构自评意见（是否具备</w:t>
            </w:r>
            <w:r w:rsidRPr="00EC4B30">
              <w:rPr>
                <w:rFonts w:hint="eastAsia"/>
                <w:sz w:val="24"/>
                <w:szCs w:val="24"/>
              </w:rPr>
              <w:t>开展托管服务</w:t>
            </w:r>
            <w:r w:rsidRPr="00EC4B30">
              <w:rPr>
                <w:rFonts w:hint="eastAsia"/>
                <w:sz w:val="24"/>
                <w:szCs w:val="24"/>
              </w:rPr>
              <w:t>条件）：</w:t>
            </w:r>
          </w:p>
          <w:p w:rsidR="008F1DB2" w:rsidRPr="00EC4B30" w:rsidRDefault="00041657">
            <w:pPr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 xml:space="preserve">     </w:t>
            </w:r>
          </w:p>
          <w:p w:rsidR="008F1DB2" w:rsidRPr="00EC4B30" w:rsidRDefault="008F1DB2">
            <w:pPr>
              <w:ind w:firstLineChars="3800" w:firstLine="9120"/>
              <w:rPr>
                <w:sz w:val="24"/>
                <w:szCs w:val="24"/>
              </w:rPr>
            </w:pPr>
          </w:p>
          <w:p w:rsidR="008F1DB2" w:rsidRPr="00EC4B30" w:rsidRDefault="00041657">
            <w:pPr>
              <w:ind w:firstLineChars="3800" w:firstLine="9120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机构负责人：</w:t>
            </w:r>
          </w:p>
          <w:p w:rsidR="008F1DB2" w:rsidRPr="00EC4B30" w:rsidRDefault="008F1DB2">
            <w:pPr>
              <w:ind w:firstLineChars="3800" w:firstLine="9120"/>
              <w:rPr>
                <w:sz w:val="24"/>
                <w:szCs w:val="24"/>
              </w:rPr>
            </w:pPr>
          </w:p>
          <w:p w:rsidR="008F1DB2" w:rsidRPr="00EC4B30" w:rsidRDefault="00041657">
            <w:pPr>
              <w:ind w:firstLineChars="3800" w:firstLine="9120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机构（公章）</w:t>
            </w:r>
          </w:p>
          <w:p w:rsidR="008F1DB2" w:rsidRPr="00EC4B30" w:rsidRDefault="008F1DB2">
            <w:pPr>
              <w:ind w:firstLineChars="3800" w:firstLine="9120"/>
              <w:rPr>
                <w:sz w:val="24"/>
                <w:szCs w:val="24"/>
              </w:rPr>
            </w:pPr>
          </w:p>
          <w:p w:rsidR="008F1DB2" w:rsidRPr="00EC4B30" w:rsidRDefault="00041657">
            <w:pPr>
              <w:ind w:firstLineChars="3800" w:firstLine="9120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日期</w:t>
            </w:r>
            <w:r w:rsidRPr="00EC4B30">
              <w:rPr>
                <w:rFonts w:hint="eastAsia"/>
                <w:sz w:val="24"/>
                <w:szCs w:val="24"/>
              </w:rPr>
              <w:t>: 2020</w:t>
            </w:r>
            <w:r w:rsidRPr="00EC4B30">
              <w:rPr>
                <w:rFonts w:hint="eastAsia"/>
                <w:sz w:val="24"/>
                <w:szCs w:val="24"/>
              </w:rPr>
              <w:t>年</w:t>
            </w:r>
            <w:r w:rsidRPr="00EC4B30">
              <w:rPr>
                <w:rFonts w:hint="eastAsia"/>
                <w:sz w:val="24"/>
                <w:szCs w:val="24"/>
              </w:rPr>
              <w:t xml:space="preserve">    </w:t>
            </w:r>
            <w:r w:rsidRPr="00EC4B30">
              <w:rPr>
                <w:rFonts w:hint="eastAsia"/>
                <w:sz w:val="24"/>
                <w:szCs w:val="24"/>
              </w:rPr>
              <w:t>月</w:t>
            </w:r>
            <w:r w:rsidRPr="00EC4B30">
              <w:rPr>
                <w:rFonts w:hint="eastAsia"/>
                <w:sz w:val="24"/>
                <w:szCs w:val="24"/>
              </w:rPr>
              <w:t xml:space="preserve">    </w:t>
            </w:r>
            <w:r w:rsidRPr="00EC4B30"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8F1DB2" w:rsidRPr="00EC4B30" w:rsidTr="00307FF5">
        <w:trPr>
          <w:trHeight w:val="2634"/>
        </w:trPr>
        <w:tc>
          <w:tcPr>
            <w:tcW w:w="15134" w:type="dxa"/>
            <w:gridSpan w:val="7"/>
          </w:tcPr>
          <w:p w:rsidR="008F1DB2" w:rsidRPr="00EC4B30" w:rsidRDefault="00041657">
            <w:pPr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验收总体结论（是否符合</w:t>
            </w:r>
            <w:r w:rsidRPr="00EC4B30">
              <w:rPr>
                <w:rFonts w:hint="eastAsia"/>
                <w:sz w:val="24"/>
                <w:szCs w:val="24"/>
              </w:rPr>
              <w:t>托管</w:t>
            </w:r>
            <w:r w:rsidRPr="00EC4B30">
              <w:rPr>
                <w:rFonts w:hint="eastAsia"/>
                <w:sz w:val="24"/>
                <w:szCs w:val="24"/>
              </w:rPr>
              <w:t>条件和整改具体项目）：</w:t>
            </w:r>
          </w:p>
          <w:p w:rsidR="008F1DB2" w:rsidRPr="00EC4B30" w:rsidRDefault="008F1DB2">
            <w:pPr>
              <w:pStyle w:val="a0"/>
              <w:jc w:val="both"/>
              <w:rPr>
                <w:sz w:val="24"/>
                <w:szCs w:val="24"/>
              </w:rPr>
            </w:pPr>
          </w:p>
          <w:p w:rsidR="008F1DB2" w:rsidRPr="00EC4B30" w:rsidRDefault="008F1DB2">
            <w:pPr>
              <w:ind w:firstLineChars="100" w:firstLine="240"/>
              <w:rPr>
                <w:sz w:val="24"/>
                <w:szCs w:val="24"/>
              </w:rPr>
            </w:pPr>
          </w:p>
          <w:p w:rsidR="008F1DB2" w:rsidRPr="00EC4B30" w:rsidRDefault="00041657">
            <w:pPr>
              <w:ind w:firstLineChars="100" w:firstLine="240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验收组全体人员签名</w:t>
            </w:r>
            <w:r w:rsidRPr="00EC4B30">
              <w:rPr>
                <w:rFonts w:hint="eastAsia"/>
                <w:sz w:val="24"/>
                <w:szCs w:val="24"/>
              </w:rPr>
              <w:t xml:space="preserve">:       </w:t>
            </w:r>
          </w:p>
          <w:p w:rsidR="008F1DB2" w:rsidRPr="00EC4B30" w:rsidRDefault="008F1DB2">
            <w:pPr>
              <w:pStyle w:val="a0"/>
              <w:jc w:val="both"/>
              <w:rPr>
                <w:sz w:val="24"/>
                <w:szCs w:val="24"/>
              </w:rPr>
            </w:pPr>
          </w:p>
          <w:p w:rsidR="008F1DB2" w:rsidRPr="00EC4B30" w:rsidRDefault="008F1DB2">
            <w:pPr>
              <w:pStyle w:val="a0"/>
              <w:rPr>
                <w:sz w:val="24"/>
                <w:szCs w:val="24"/>
              </w:rPr>
            </w:pPr>
          </w:p>
          <w:p w:rsidR="008F1DB2" w:rsidRPr="00EC4B30" w:rsidRDefault="008F1DB2">
            <w:pPr>
              <w:ind w:firstLineChars="3800" w:firstLine="9120"/>
              <w:rPr>
                <w:sz w:val="24"/>
                <w:szCs w:val="24"/>
              </w:rPr>
            </w:pPr>
          </w:p>
          <w:p w:rsidR="008F1DB2" w:rsidRPr="00EC4B30" w:rsidRDefault="00041657">
            <w:pPr>
              <w:ind w:firstLineChars="3800" w:firstLine="9120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验收日期：</w:t>
            </w:r>
            <w:r w:rsidRPr="00EC4B30">
              <w:rPr>
                <w:rFonts w:hint="eastAsia"/>
                <w:sz w:val="24"/>
                <w:szCs w:val="24"/>
              </w:rPr>
              <w:t>2020</w:t>
            </w:r>
            <w:r w:rsidRPr="00EC4B30">
              <w:rPr>
                <w:rFonts w:hint="eastAsia"/>
                <w:sz w:val="24"/>
                <w:szCs w:val="24"/>
              </w:rPr>
              <w:t>年</w:t>
            </w:r>
            <w:r w:rsidRPr="00EC4B30">
              <w:rPr>
                <w:rFonts w:hint="eastAsia"/>
                <w:sz w:val="24"/>
                <w:szCs w:val="24"/>
              </w:rPr>
              <w:t xml:space="preserve">    </w:t>
            </w:r>
            <w:r w:rsidRPr="00EC4B30">
              <w:rPr>
                <w:rFonts w:hint="eastAsia"/>
                <w:sz w:val="24"/>
                <w:szCs w:val="24"/>
              </w:rPr>
              <w:t>月</w:t>
            </w:r>
            <w:r w:rsidRPr="00EC4B30">
              <w:rPr>
                <w:rFonts w:hint="eastAsia"/>
                <w:sz w:val="24"/>
                <w:szCs w:val="24"/>
              </w:rPr>
              <w:t xml:space="preserve">    </w:t>
            </w:r>
            <w:r w:rsidRPr="00EC4B30">
              <w:rPr>
                <w:rFonts w:hint="eastAsia"/>
                <w:sz w:val="24"/>
                <w:szCs w:val="24"/>
              </w:rPr>
              <w:t>日</w:t>
            </w:r>
          </w:p>
          <w:p w:rsidR="008F1DB2" w:rsidRPr="00EC4B30" w:rsidRDefault="008F1DB2">
            <w:pPr>
              <w:ind w:firstLineChars="3800" w:firstLine="9120"/>
              <w:rPr>
                <w:sz w:val="24"/>
                <w:szCs w:val="24"/>
              </w:rPr>
            </w:pPr>
          </w:p>
        </w:tc>
      </w:tr>
      <w:tr w:rsidR="008F1DB2" w:rsidRPr="00EC4B30" w:rsidTr="00EC4B30">
        <w:trPr>
          <w:trHeight w:val="2778"/>
        </w:trPr>
        <w:tc>
          <w:tcPr>
            <w:tcW w:w="15134" w:type="dxa"/>
            <w:gridSpan w:val="7"/>
          </w:tcPr>
          <w:p w:rsidR="008F1DB2" w:rsidRPr="00EC4B30" w:rsidRDefault="00041657">
            <w:pPr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市</w:t>
            </w:r>
            <w:r w:rsidRPr="00EC4B30">
              <w:rPr>
                <w:rFonts w:hint="eastAsia"/>
                <w:sz w:val="24"/>
                <w:szCs w:val="24"/>
              </w:rPr>
              <w:t>、县（区）</w:t>
            </w:r>
            <w:r w:rsidRPr="00EC4B30">
              <w:rPr>
                <w:rFonts w:hint="eastAsia"/>
                <w:sz w:val="24"/>
                <w:szCs w:val="24"/>
              </w:rPr>
              <w:t>新冠肺炎防控指挥机构审核意见（是否同意机构</w:t>
            </w:r>
            <w:r w:rsidRPr="00EC4B30">
              <w:rPr>
                <w:rFonts w:hint="eastAsia"/>
                <w:sz w:val="24"/>
                <w:szCs w:val="24"/>
              </w:rPr>
              <w:t>开展托管服务</w:t>
            </w:r>
            <w:r w:rsidRPr="00EC4B30">
              <w:rPr>
                <w:rFonts w:hint="eastAsia"/>
                <w:sz w:val="24"/>
                <w:szCs w:val="24"/>
              </w:rPr>
              <w:t>）：</w:t>
            </w:r>
          </w:p>
          <w:p w:rsidR="008F1DB2" w:rsidRDefault="008F1DB2">
            <w:pPr>
              <w:rPr>
                <w:rFonts w:hint="eastAsia"/>
                <w:sz w:val="24"/>
                <w:szCs w:val="24"/>
              </w:rPr>
            </w:pPr>
          </w:p>
          <w:p w:rsidR="00EC4B30" w:rsidRPr="00EC4B30" w:rsidRDefault="00EC4B30" w:rsidP="00EC4B30">
            <w:pPr>
              <w:pStyle w:val="a0"/>
            </w:pPr>
          </w:p>
          <w:p w:rsidR="008F1DB2" w:rsidRPr="00EC4B30" w:rsidRDefault="008F1DB2">
            <w:pPr>
              <w:pStyle w:val="a0"/>
              <w:rPr>
                <w:sz w:val="24"/>
                <w:szCs w:val="24"/>
              </w:rPr>
            </w:pPr>
          </w:p>
          <w:p w:rsidR="008F1DB2" w:rsidRPr="00EC4B30" w:rsidRDefault="00041657">
            <w:pPr>
              <w:ind w:firstLineChars="3900" w:firstLine="9360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签字</w:t>
            </w:r>
            <w:r w:rsidRPr="00EC4B30">
              <w:rPr>
                <w:rFonts w:hint="eastAsia"/>
                <w:sz w:val="24"/>
                <w:szCs w:val="24"/>
              </w:rPr>
              <w:t>(</w:t>
            </w:r>
            <w:r w:rsidRPr="00EC4B30">
              <w:rPr>
                <w:rFonts w:hint="eastAsia"/>
                <w:sz w:val="24"/>
                <w:szCs w:val="24"/>
              </w:rPr>
              <w:t>盖章</w:t>
            </w:r>
            <w:r w:rsidRPr="00EC4B30">
              <w:rPr>
                <w:rFonts w:hint="eastAsia"/>
                <w:sz w:val="24"/>
                <w:szCs w:val="24"/>
              </w:rPr>
              <w:t>)</w:t>
            </w:r>
          </w:p>
          <w:p w:rsidR="008F1DB2" w:rsidRPr="00EC4B30" w:rsidRDefault="008F1DB2">
            <w:pPr>
              <w:ind w:firstLineChars="3900" w:firstLine="9360"/>
              <w:rPr>
                <w:sz w:val="24"/>
                <w:szCs w:val="24"/>
              </w:rPr>
            </w:pPr>
          </w:p>
          <w:p w:rsidR="008F1DB2" w:rsidRPr="00EC4B30" w:rsidRDefault="00041657" w:rsidP="00EC4B30">
            <w:pPr>
              <w:ind w:firstLineChars="3900" w:firstLine="9360"/>
              <w:rPr>
                <w:sz w:val="24"/>
                <w:szCs w:val="24"/>
              </w:rPr>
            </w:pPr>
            <w:r w:rsidRPr="00EC4B30">
              <w:rPr>
                <w:rFonts w:hint="eastAsia"/>
                <w:sz w:val="24"/>
                <w:szCs w:val="24"/>
              </w:rPr>
              <w:t>审批日期</w:t>
            </w:r>
            <w:r w:rsidRPr="00EC4B30">
              <w:rPr>
                <w:rFonts w:hint="eastAsia"/>
                <w:sz w:val="24"/>
                <w:szCs w:val="24"/>
              </w:rPr>
              <w:t>: 2020</w:t>
            </w:r>
            <w:r w:rsidRPr="00EC4B30">
              <w:rPr>
                <w:rFonts w:hint="eastAsia"/>
                <w:sz w:val="24"/>
                <w:szCs w:val="24"/>
              </w:rPr>
              <w:t>年</w:t>
            </w:r>
            <w:r w:rsidRPr="00EC4B30">
              <w:rPr>
                <w:rFonts w:hint="eastAsia"/>
                <w:sz w:val="24"/>
                <w:szCs w:val="24"/>
              </w:rPr>
              <w:t xml:space="preserve">    </w:t>
            </w:r>
            <w:r w:rsidRPr="00EC4B30">
              <w:rPr>
                <w:rFonts w:hint="eastAsia"/>
                <w:sz w:val="24"/>
                <w:szCs w:val="24"/>
              </w:rPr>
              <w:t>月</w:t>
            </w:r>
            <w:r w:rsidRPr="00EC4B30">
              <w:rPr>
                <w:rFonts w:hint="eastAsia"/>
                <w:sz w:val="24"/>
                <w:szCs w:val="24"/>
              </w:rPr>
              <w:t xml:space="preserve">    </w:t>
            </w:r>
            <w:r w:rsidRPr="00EC4B30"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p w:rsidR="008F1DB2" w:rsidRPr="00EC4B30" w:rsidRDefault="008F1DB2">
      <w:pPr>
        <w:rPr>
          <w:sz w:val="10"/>
          <w:szCs w:val="10"/>
        </w:rPr>
      </w:pPr>
    </w:p>
    <w:sectPr w:rsidR="008F1DB2" w:rsidRPr="00EC4B30" w:rsidSect="008F1DB2">
      <w:footerReference w:type="default" r:id="rId7"/>
      <w:pgSz w:w="16838" w:h="11906" w:orient="landscape"/>
      <w:pgMar w:top="1219" w:right="1134" w:bottom="1219" w:left="1134" w:header="0" w:footer="567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1657" w:rsidRDefault="00041657" w:rsidP="008F1DB2">
      <w:r>
        <w:separator/>
      </w:r>
    </w:p>
  </w:endnote>
  <w:endnote w:type="continuationSeparator" w:id="1">
    <w:p w:rsidR="00041657" w:rsidRDefault="00041657" w:rsidP="008F1D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654384"/>
    </w:sdtPr>
    <w:sdtContent>
      <w:p w:rsidR="008F1DB2" w:rsidRDefault="008F1DB2">
        <w:pPr>
          <w:pStyle w:val="a4"/>
          <w:jc w:val="center"/>
        </w:pPr>
        <w:r>
          <w:fldChar w:fldCharType="begin"/>
        </w:r>
        <w:r w:rsidR="00041657">
          <w:instrText>PAGE   \* MERGEFORMAT</w:instrText>
        </w:r>
        <w:r>
          <w:fldChar w:fldCharType="separate"/>
        </w:r>
        <w:r w:rsidR="000A0062" w:rsidRPr="000A0062">
          <w:rPr>
            <w:noProof/>
            <w:lang w:val="zh-CN"/>
          </w:rPr>
          <w:t>3</w:t>
        </w:r>
        <w:r>
          <w:fldChar w:fldCharType="end"/>
        </w:r>
      </w:p>
    </w:sdtContent>
  </w:sdt>
  <w:p w:rsidR="008F1DB2" w:rsidRDefault="008F1DB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1657" w:rsidRDefault="00041657" w:rsidP="008F1DB2">
      <w:r>
        <w:separator/>
      </w:r>
    </w:p>
  </w:footnote>
  <w:footnote w:type="continuationSeparator" w:id="1">
    <w:p w:rsidR="00041657" w:rsidRDefault="00041657" w:rsidP="008F1DB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</w:compat>
  <w:rsids>
    <w:rsidRoot w:val="000C1563"/>
    <w:rsid w:val="0001656C"/>
    <w:rsid w:val="00041657"/>
    <w:rsid w:val="0005649F"/>
    <w:rsid w:val="000924CE"/>
    <w:rsid w:val="00093558"/>
    <w:rsid w:val="000A0062"/>
    <w:rsid w:val="000C1563"/>
    <w:rsid w:val="000D26D7"/>
    <w:rsid w:val="000F577C"/>
    <w:rsid w:val="001140BA"/>
    <w:rsid w:val="00172327"/>
    <w:rsid w:val="001D2564"/>
    <w:rsid w:val="00203950"/>
    <w:rsid w:val="00241485"/>
    <w:rsid w:val="002442DC"/>
    <w:rsid w:val="00256B67"/>
    <w:rsid w:val="002B459B"/>
    <w:rsid w:val="002C256E"/>
    <w:rsid w:val="002C377F"/>
    <w:rsid w:val="00307FF5"/>
    <w:rsid w:val="003A42BF"/>
    <w:rsid w:val="0041163E"/>
    <w:rsid w:val="0057582C"/>
    <w:rsid w:val="00580D29"/>
    <w:rsid w:val="00696DC9"/>
    <w:rsid w:val="006C13CB"/>
    <w:rsid w:val="006F521E"/>
    <w:rsid w:val="007A3BD4"/>
    <w:rsid w:val="008B17ED"/>
    <w:rsid w:val="008F1DB2"/>
    <w:rsid w:val="00915DE5"/>
    <w:rsid w:val="009300CB"/>
    <w:rsid w:val="00991D31"/>
    <w:rsid w:val="00A778B2"/>
    <w:rsid w:val="00AA2E7A"/>
    <w:rsid w:val="00AD0D8A"/>
    <w:rsid w:val="00B12488"/>
    <w:rsid w:val="00B85CB3"/>
    <w:rsid w:val="00BB6D46"/>
    <w:rsid w:val="00BF2C38"/>
    <w:rsid w:val="00C44144"/>
    <w:rsid w:val="00E2478C"/>
    <w:rsid w:val="00E532CD"/>
    <w:rsid w:val="00E74052"/>
    <w:rsid w:val="00EC4B30"/>
    <w:rsid w:val="00EE5C38"/>
    <w:rsid w:val="00EF4995"/>
    <w:rsid w:val="00F375DF"/>
    <w:rsid w:val="00F80291"/>
    <w:rsid w:val="00F94303"/>
    <w:rsid w:val="00FB11E8"/>
    <w:rsid w:val="01CA7879"/>
    <w:rsid w:val="0230001B"/>
    <w:rsid w:val="02AC40DC"/>
    <w:rsid w:val="06AA6ED8"/>
    <w:rsid w:val="088F4A30"/>
    <w:rsid w:val="12B12CDB"/>
    <w:rsid w:val="149B3366"/>
    <w:rsid w:val="159777AD"/>
    <w:rsid w:val="21EA55DF"/>
    <w:rsid w:val="22D11FCF"/>
    <w:rsid w:val="297E5217"/>
    <w:rsid w:val="3039626F"/>
    <w:rsid w:val="337E0E80"/>
    <w:rsid w:val="3604568A"/>
    <w:rsid w:val="40CC154C"/>
    <w:rsid w:val="451B4FFE"/>
    <w:rsid w:val="462D744F"/>
    <w:rsid w:val="517D3CC1"/>
    <w:rsid w:val="51C35327"/>
    <w:rsid w:val="546A2EAD"/>
    <w:rsid w:val="58D32051"/>
    <w:rsid w:val="6409254C"/>
    <w:rsid w:val="6989739F"/>
    <w:rsid w:val="713257BB"/>
    <w:rsid w:val="72F814F3"/>
    <w:rsid w:val="79375B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Hyperlink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8F1DB2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rsid w:val="008F1DB2"/>
    <w:pPr>
      <w:spacing w:line="320" w:lineRule="exact"/>
      <w:jc w:val="center"/>
    </w:pPr>
    <w:rPr>
      <w:rFonts w:ascii="Times New Roman" w:hAnsi="Times New Roman"/>
    </w:rPr>
  </w:style>
  <w:style w:type="paragraph" w:styleId="a4">
    <w:name w:val="footer"/>
    <w:basedOn w:val="a"/>
    <w:link w:val="Char"/>
    <w:uiPriority w:val="99"/>
    <w:unhideWhenUsed/>
    <w:qFormat/>
    <w:rsid w:val="008F1D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qFormat/>
    <w:rsid w:val="008F1D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rsid w:val="008F1DB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7">
    <w:name w:val="Table Grid"/>
    <w:basedOn w:val="a2"/>
    <w:uiPriority w:val="59"/>
    <w:qFormat/>
    <w:rsid w:val="008F1D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FollowedHyperlink"/>
    <w:basedOn w:val="a1"/>
    <w:uiPriority w:val="99"/>
    <w:semiHidden/>
    <w:unhideWhenUsed/>
    <w:qFormat/>
    <w:rsid w:val="008F1DB2"/>
    <w:rPr>
      <w:color w:val="000000"/>
      <w:u w:val="none"/>
    </w:rPr>
  </w:style>
  <w:style w:type="character" w:styleId="a9">
    <w:name w:val="Emphasis"/>
    <w:basedOn w:val="a1"/>
    <w:uiPriority w:val="20"/>
    <w:qFormat/>
    <w:rsid w:val="008F1DB2"/>
    <w:rPr>
      <w:color w:val="3968C0"/>
      <w:sz w:val="21"/>
      <w:szCs w:val="21"/>
    </w:rPr>
  </w:style>
  <w:style w:type="character" w:styleId="aa">
    <w:name w:val="Hyperlink"/>
    <w:basedOn w:val="a1"/>
    <w:uiPriority w:val="99"/>
    <w:semiHidden/>
    <w:unhideWhenUsed/>
    <w:qFormat/>
    <w:rsid w:val="008F1DB2"/>
    <w:rPr>
      <w:color w:val="000000"/>
      <w:u w:val="none"/>
    </w:rPr>
  </w:style>
  <w:style w:type="character" w:customStyle="1" w:styleId="hover7">
    <w:name w:val="hover7"/>
    <w:basedOn w:val="a1"/>
    <w:qFormat/>
    <w:rsid w:val="008F1DB2"/>
  </w:style>
  <w:style w:type="character" w:customStyle="1" w:styleId="hover">
    <w:name w:val="hover"/>
    <w:basedOn w:val="a1"/>
    <w:qFormat/>
    <w:rsid w:val="008F1DB2"/>
  </w:style>
  <w:style w:type="character" w:customStyle="1" w:styleId="Char0">
    <w:name w:val="页眉 Char"/>
    <w:basedOn w:val="a1"/>
    <w:link w:val="a5"/>
    <w:uiPriority w:val="99"/>
    <w:qFormat/>
    <w:rsid w:val="008F1DB2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1"/>
    <w:link w:val="a4"/>
    <w:uiPriority w:val="99"/>
    <w:qFormat/>
    <w:rsid w:val="008F1DB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b">
    <w:name w:val="Balloon Text"/>
    <w:basedOn w:val="a"/>
    <w:link w:val="Char1"/>
    <w:uiPriority w:val="99"/>
    <w:semiHidden/>
    <w:unhideWhenUsed/>
    <w:rsid w:val="00EC4B30"/>
    <w:rPr>
      <w:sz w:val="18"/>
      <w:szCs w:val="18"/>
    </w:rPr>
  </w:style>
  <w:style w:type="character" w:customStyle="1" w:styleId="Char1">
    <w:name w:val="批注框文本 Char"/>
    <w:basedOn w:val="a1"/>
    <w:link w:val="ab"/>
    <w:uiPriority w:val="99"/>
    <w:semiHidden/>
    <w:rsid w:val="00EC4B30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382</Words>
  <Characters>2179</Characters>
  <Application>Microsoft Office Word</Application>
  <DocSecurity>0</DocSecurity>
  <Lines>18</Lines>
  <Paragraphs>5</Paragraphs>
  <ScaleCrop>false</ScaleCrop>
  <Company>FYJY</Company>
  <LinksUpToDate>false</LinksUpToDate>
  <CharactersWithSpaces>2556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市教育局</cp:lastModifiedBy>
  <cp:revision>22</cp:revision>
  <cp:lastPrinted>2020-05-22T00:39:00Z</cp:lastPrinted>
  <dcterms:created xsi:type="dcterms:W3CDTF">2020-05-11T07:09:00Z</dcterms:created>
  <dcterms:modified xsi:type="dcterms:W3CDTF">2020-05-22T01:01:00Z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