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380" w:rsidRPr="00D44B17" w:rsidRDefault="00FB2A21">
      <w:pPr>
        <w:rPr>
          <w:rFonts w:ascii="Times New Roman" w:eastAsia="黑体" w:hAnsi="Times New Roman" w:cs="黑体"/>
          <w:sz w:val="32"/>
          <w:szCs w:val="32"/>
        </w:rPr>
      </w:pPr>
      <w:r w:rsidRPr="00D44B17">
        <w:rPr>
          <w:rFonts w:ascii="Times New Roman" w:eastAsia="黑体" w:hAnsi="Times New Roman" w:cs="黑体" w:hint="eastAsia"/>
          <w:sz w:val="32"/>
          <w:szCs w:val="32"/>
        </w:rPr>
        <w:t>附件</w:t>
      </w:r>
      <w:r w:rsidR="00393057">
        <w:rPr>
          <w:rFonts w:ascii="Times New Roman" w:eastAsia="黑体" w:hAnsi="Times New Roman" w:cs="黑体" w:hint="eastAsia"/>
          <w:sz w:val="32"/>
          <w:szCs w:val="32"/>
        </w:rPr>
        <w:t>1</w:t>
      </w:r>
    </w:p>
    <w:p w:rsidR="00FD2380" w:rsidRPr="00D44B17" w:rsidRDefault="00FB2A21">
      <w:pPr>
        <w:jc w:val="center"/>
        <w:rPr>
          <w:rFonts w:ascii="Times New Roman" w:eastAsia="方正小标宋简体" w:hAnsi="Times New Roman" w:cs="方正小标宋简体"/>
          <w:sz w:val="36"/>
          <w:szCs w:val="36"/>
        </w:rPr>
      </w:pPr>
      <w:r w:rsidRPr="00D44B17">
        <w:rPr>
          <w:rFonts w:ascii="Times New Roman" w:eastAsia="方正小标宋简体" w:hAnsi="Times New Roman" w:cs="方正小标宋简体" w:hint="eastAsia"/>
          <w:sz w:val="36"/>
          <w:szCs w:val="36"/>
        </w:rPr>
        <w:t>惠州市</w:t>
      </w:r>
      <w:proofErr w:type="gramStart"/>
      <w:r w:rsidRPr="00D44B17">
        <w:rPr>
          <w:rFonts w:ascii="Times New Roman" w:eastAsia="方正小标宋简体" w:hAnsi="Times New Roman" w:cs="方正小标宋简体" w:hint="eastAsia"/>
          <w:sz w:val="36"/>
          <w:szCs w:val="36"/>
        </w:rPr>
        <w:t>幼儿园返园复学</w:t>
      </w:r>
      <w:proofErr w:type="gramEnd"/>
      <w:r w:rsidRPr="00D44B17">
        <w:rPr>
          <w:rFonts w:ascii="Times New Roman" w:eastAsia="方正小标宋简体" w:hAnsi="Times New Roman" w:cs="方正小标宋简体" w:hint="eastAsia"/>
          <w:sz w:val="36"/>
          <w:szCs w:val="36"/>
        </w:rPr>
        <w:t>准备工作验收清单</w:t>
      </w:r>
    </w:p>
    <w:p w:rsidR="00FD2380" w:rsidRDefault="00FB2A21">
      <w:pPr>
        <w:snapToGrid w:val="0"/>
        <w:spacing w:line="360" w:lineRule="exact"/>
        <w:rPr>
          <w:rFonts w:ascii="Times New Roman" w:hAnsi="Times New Roman" w:cs="宋体"/>
          <w:szCs w:val="21"/>
        </w:rPr>
      </w:pPr>
      <w:r w:rsidRPr="00D44B17">
        <w:rPr>
          <w:rFonts w:ascii="Times New Roman" w:hAnsi="Times New Roman" w:cs="宋体" w:hint="eastAsia"/>
          <w:szCs w:val="21"/>
        </w:rPr>
        <w:t xml:space="preserve"> </w:t>
      </w:r>
    </w:p>
    <w:p w:rsidR="000E09CD" w:rsidRPr="000E09CD" w:rsidRDefault="000E09CD" w:rsidP="000E09CD">
      <w:pPr>
        <w:pStyle w:val="a0"/>
      </w:pPr>
    </w:p>
    <w:p w:rsidR="00FD2380" w:rsidRDefault="00FB2A21">
      <w:pPr>
        <w:autoSpaceDE w:val="0"/>
        <w:snapToGrid w:val="0"/>
        <w:spacing w:line="360" w:lineRule="exact"/>
        <w:rPr>
          <w:rFonts w:ascii="Times New Roman" w:hAnsi="Times New Roman" w:cs="宋体"/>
          <w:szCs w:val="21"/>
        </w:rPr>
      </w:pPr>
      <w:r w:rsidRPr="00D44B17">
        <w:rPr>
          <w:rFonts w:ascii="Times New Roman" w:hAnsi="Times New Roman" w:cs="宋体" w:hint="eastAsia"/>
          <w:szCs w:val="21"/>
        </w:rPr>
        <w:t>幼儿园名称：</w:t>
      </w:r>
      <w:r w:rsidRPr="00D44B17">
        <w:rPr>
          <w:rFonts w:ascii="Times New Roman" w:hAnsi="Times New Roman" w:cs="宋体" w:hint="eastAsia"/>
          <w:szCs w:val="21"/>
        </w:rPr>
        <w:t xml:space="preserve">                    </w:t>
      </w:r>
      <w:r w:rsidRPr="00D44B17">
        <w:rPr>
          <w:rFonts w:ascii="Times New Roman" w:hAnsi="Times New Roman" w:cs="宋体" w:hint="eastAsia"/>
          <w:szCs w:val="21"/>
        </w:rPr>
        <w:t>在园幼儿：</w:t>
      </w:r>
      <w:r w:rsidRPr="00D44B17">
        <w:rPr>
          <w:rFonts w:ascii="Times New Roman" w:hAnsi="Times New Roman" w:cs="宋体" w:hint="eastAsia"/>
          <w:szCs w:val="21"/>
          <w:u w:val="single"/>
        </w:rPr>
        <w:t xml:space="preserve">       </w:t>
      </w:r>
      <w:r w:rsidRPr="00D44B17">
        <w:rPr>
          <w:rFonts w:ascii="Times New Roman" w:hAnsi="Times New Roman" w:cs="宋体" w:hint="eastAsia"/>
          <w:szCs w:val="21"/>
        </w:rPr>
        <w:t>人</w:t>
      </w:r>
      <w:r w:rsidRPr="00D44B17">
        <w:rPr>
          <w:rFonts w:ascii="Times New Roman" w:hAnsi="Times New Roman" w:cs="宋体" w:hint="eastAsia"/>
          <w:szCs w:val="21"/>
        </w:rPr>
        <w:t xml:space="preserve">        </w:t>
      </w:r>
      <w:r w:rsidRPr="00D44B17">
        <w:rPr>
          <w:rFonts w:ascii="Times New Roman" w:hAnsi="Times New Roman" w:cs="宋体" w:hint="eastAsia"/>
          <w:szCs w:val="21"/>
        </w:rPr>
        <w:t>教职工总和：</w:t>
      </w:r>
      <w:r w:rsidRPr="00D44B17">
        <w:rPr>
          <w:rFonts w:ascii="Times New Roman" w:hAnsi="Times New Roman" w:cs="宋体" w:hint="eastAsia"/>
          <w:szCs w:val="21"/>
          <w:u w:val="single"/>
        </w:rPr>
        <w:t xml:space="preserve">       </w:t>
      </w:r>
      <w:r w:rsidRPr="00D44B17">
        <w:rPr>
          <w:rFonts w:ascii="Times New Roman" w:hAnsi="Times New Roman" w:cs="宋体" w:hint="eastAsia"/>
          <w:szCs w:val="21"/>
        </w:rPr>
        <w:t>人</w:t>
      </w:r>
      <w:r w:rsidRPr="00D44B17">
        <w:rPr>
          <w:rFonts w:ascii="Times New Roman" w:hAnsi="Times New Roman" w:cs="宋体" w:hint="eastAsia"/>
          <w:szCs w:val="21"/>
        </w:rPr>
        <w:t xml:space="preserve">         </w:t>
      </w:r>
      <w:r w:rsidRPr="00D44B17">
        <w:rPr>
          <w:rFonts w:ascii="Times New Roman" w:hAnsi="Times New Roman" w:cs="宋体" w:hint="eastAsia"/>
          <w:szCs w:val="21"/>
        </w:rPr>
        <w:t>园</w:t>
      </w:r>
      <w:proofErr w:type="gramStart"/>
      <w:r w:rsidRPr="00D44B17">
        <w:rPr>
          <w:rFonts w:ascii="Times New Roman" w:hAnsi="Times New Roman" w:cs="宋体" w:hint="eastAsia"/>
          <w:szCs w:val="21"/>
        </w:rPr>
        <w:t>医</w:t>
      </w:r>
      <w:proofErr w:type="gramEnd"/>
      <w:r w:rsidRPr="00D44B17">
        <w:rPr>
          <w:rFonts w:ascii="Times New Roman" w:hAnsi="Times New Roman" w:cs="宋体" w:hint="eastAsia"/>
          <w:szCs w:val="21"/>
        </w:rPr>
        <w:t>：</w:t>
      </w:r>
      <w:r w:rsidRPr="00D44B17">
        <w:rPr>
          <w:rFonts w:ascii="Times New Roman" w:hAnsi="Times New Roman" w:cs="宋体" w:hint="eastAsia"/>
          <w:szCs w:val="21"/>
          <w:u w:val="single"/>
        </w:rPr>
        <w:t xml:space="preserve">    </w:t>
      </w:r>
      <w:r w:rsidRPr="00D44B17">
        <w:rPr>
          <w:rFonts w:ascii="Times New Roman" w:hAnsi="Times New Roman" w:cs="宋体" w:hint="eastAsia"/>
          <w:szCs w:val="21"/>
        </w:rPr>
        <w:t>人；保健教师：</w:t>
      </w:r>
      <w:r w:rsidRPr="00D44B17">
        <w:rPr>
          <w:rFonts w:ascii="Times New Roman" w:hAnsi="Times New Roman" w:cs="宋体" w:hint="eastAsia"/>
          <w:szCs w:val="21"/>
          <w:u w:val="single"/>
        </w:rPr>
        <w:t xml:space="preserve">    </w:t>
      </w:r>
      <w:r w:rsidRPr="00D44B17">
        <w:rPr>
          <w:rFonts w:ascii="Times New Roman" w:hAnsi="Times New Roman" w:cs="宋体" w:hint="eastAsia"/>
          <w:szCs w:val="21"/>
        </w:rPr>
        <w:t>人</w:t>
      </w:r>
      <w:r w:rsidRPr="00D44B17">
        <w:rPr>
          <w:rFonts w:ascii="Times New Roman" w:hAnsi="Times New Roman" w:cs="宋体" w:hint="eastAsia"/>
          <w:szCs w:val="21"/>
        </w:rPr>
        <w:t xml:space="preserve"> </w:t>
      </w:r>
    </w:p>
    <w:p w:rsidR="000E09CD" w:rsidRPr="000E09CD" w:rsidRDefault="000E09CD" w:rsidP="000E09CD">
      <w:pPr>
        <w:pStyle w:val="a0"/>
      </w:pPr>
    </w:p>
    <w:tbl>
      <w:tblPr>
        <w:tblW w:w="14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645"/>
        <w:gridCol w:w="1530"/>
        <w:gridCol w:w="5355"/>
        <w:gridCol w:w="1875"/>
        <w:gridCol w:w="1845"/>
        <w:gridCol w:w="1380"/>
        <w:gridCol w:w="1117"/>
      </w:tblGrid>
      <w:tr w:rsidR="00FD2380" w:rsidRPr="00D44B17">
        <w:trPr>
          <w:jc w:val="center"/>
        </w:trPr>
        <w:tc>
          <w:tcPr>
            <w:tcW w:w="788" w:type="dxa"/>
            <w:tcBorders>
              <w:top w:val="single" w:sz="4" w:space="0" w:color="auto"/>
              <w:left w:val="single" w:sz="4" w:space="0" w:color="auto"/>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工作指标</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序号</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工作任务</w:t>
            </w:r>
          </w:p>
        </w:tc>
        <w:tc>
          <w:tcPr>
            <w:tcW w:w="535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具体内容</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自查情况（此栏由幼儿园勾选）</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验收情况（此栏由验收组勾选）</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不达标原因</w:t>
            </w:r>
          </w:p>
        </w:tc>
        <w:tc>
          <w:tcPr>
            <w:tcW w:w="1117"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整改情况</w:t>
            </w:r>
          </w:p>
        </w:tc>
      </w:tr>
      <w:tr w:rsidR="00FD2380" w:rsidRPr="00D44B17">
        <w:trPr>
          <w:jc w:val="center"/>
        </w:trPr>
        <w:tc>
          <w:tcPr>
            <w:tcW w:w="788" w:type="dxa"/>
            <w:vMerge w:val="restart"/>
            <w:tcBorders>
              <w:top w:val="nil"/>
              <w:left w:val="single" w:sz="4" w:space="0" w:color="auto"/>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（一）组织管理</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w:t>
            </w:r>
          </w:p>
        </w:tc>
        <w:tc>
          <w:tcPr>
            <w:tcW w:w="1530" w:type="dxa"/>
            <w:vMerge w:val="restart"/>
            <w:tcBorders>
              <w:top w:val="nil"/>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健全幼儿园疫情防控体系</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成立园长为第一责任人的疫情防控工作领导小组和疫情防控专项机构，职责明确，责任到岗。</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建立幼儿园</w:t>
            </w:r>
            <w:r w:rsidRPr="00D44B17">
              <w:rPr>
                <w:rFonts w:ascii="Times New Roman" w:hAnsi="Times New Roman"/>
                <w:szCs w:val="21"/>
              </w:rPr>
              <w:t>-</w:t>
            </w:r>
            <w:r w:rsidRPr="00D44B17">
              <w:rPr>
                <w:rFonts w:ascii="Times New Roman" w:hAnsi="Times New Roman" w:cs="宋体" w:hint="eastAsia"/>
                <w:szCs w:val="21"/>
              </w:rPr>
              <w:t>年级</w:t>
            </w:r>
            <w:r w:rsidRPr="00D44B17">
              <w:rPr>
                <w:rFonts w:ascii="Times New Roman" w:hAnsi="Times New Roman"/>
                <w:szCs w:val="21"/>
              </w:rPr>
              <w:t>-</w:t>
            </w:r>
            <w:r w:rsidRPr="00D44B17">
              <w:rPr>
                <w:rFonts w:ascii="Times New Roman" w:hAnsi="Times New Roman" w:cs="宋体" w:hint="eastAsia"/>
                <w:szCs w:val="21"/>
              </w:rPr>
              <w:t>班级</w:t>
            </w:r>
            <w:r w:rsidRPr="00D44B17">
              <w:rPr>
                <w:rFonts w:ascii="Times New Roman" w:hAnsi="Times New Roman"/>
                <w:szCs w:val="21"/>
              </w:rPr>
              <w:t>-</w:t>
            </w:r>
            <w:r w:rsidRPr="00D44B17">
              <w:rPr>
                <w:rFonts w:ascii="Times New Roman" w:hAnsi="Times New Roman" w:cs="宋体" w:hint="eastAsia"/>
                <w:szCs w:val="21"/>
              </w:rPr>
              <w:t>家长四级防控工作网络。</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E3B39">
            <w:pPr>
              <w:autoSpaceDE w:val="0"/>
              <w:snapToGrid w:val="0"/>
              <w:spacing w:line="300" w:lineRule="exact"/>
              <w:rPr>
                <w:rFonts w:ascii="Times New Roman" w:hAnsi="Times New Roman" w:cs="宋体"/>
                <w:szCs w:val="21"/>
              </w:rPr>
            </w:pPr>
            <w:r>
              <w:rPr>
                <w:rFonts w:ascii="Times New Roman" w:hAnsi="Times New Roman" w:cs="宋体" w:hint="eastAsia"/>
                <w:bCs/>
                <w:szCs w:val="21"/>
              </w:rPr>
              <w:t>成立</w:t>
            </w:r>
            <w:proofErr w:type="gramStart"/>
            <w:r w:rsidR="00FB2A21" w:rsidRPr="00D44B17">
              <w:rPr>
                <w:rFonts w:ascii="Times New Roman" w:hAnsi="Times New Roman" w:cs="宋体" w:hint="eastAsia"/>
                <w:bCs/>
                <w:szCs w:val="21"/>
              </w:rPr>
              <w:t>幼儿</w:t>
            </w:r>
            <w:r w:rsidR="00FB2A21" w:rsidRPr="00D44B17">
              <w:rPr>
                <w:rFonts w:ascii="Times New Roman" w:hAnsi="Times New Roman" w:cs="宋体" w:hint="eastAsia"/>
                <w:szCs w:val="21"/>
              </w:rPr>
              <w:t>返园复学</w:t>
            </w:r>
            <w:proofErr w:type="gramEnd"/>
            <w:r w:rsidR="00FB2A21" w:rsidRPr="00D44B17">
              <w:rPr>
                <w:rFonts w:ascii="Times New Roman" w:hAnsi="Times New Roman" w:cs="宋体" w:hint="eastAsia"/>
                <w:szCs w:val="21"/>
              </w:rPr>
              <w:t>工作专班</w:t>
            </w:r>
            <w:r>
              <w:rPr>
                <w:rFonts w:ascii="Times New Roman" w:hAnsi="Times New Roman" w:cs="宋体" w:hint="eastAsia"/>
                <w:szCs w:val="21"/>
              </w:rPr>
              <w:t>，</w:t>
            </w:r>
            <w:r w:rsidR="00FB2A21" w:rsidRPr="00D44B17">
              <w:rPr>
                <w:rFonts w:ascii="Times New Roman" w:hAnsi="Times New Roman" w:cs="宋体" w:hint="eastAsia"/>
                <w:szCs w:val="21"/>
              </w:rPr>
              <w:t>建立与教育行政主管部门</w:t>
            </w:r>
            <w:r w:rsidR="00FB2A21" w:rsidRPr="00D44B17">
              <w:rPr>
                <w:rFonts w:ascii="Times New Roman" w:hAnsi="Times New Roman"/>
                <w:szCs w:val="21"/>
              </w:rPr>
              <w:t>-</w:t>
            </w:r>
            <w:r w:rsidR="00FB2A21" w:rsidRPr="00D44B17">
              <w:rPr>
                <w:rFonts w:ascii="Times New Roman" w:hAnsi="Times New Roman" w:cs="宋体" w:hint="eastAsia"/>
                <w:szCs w:val="21"/>
              </w:rPr>
              <w:t>幼儿园</w:t>
            </w:r>
            <w:r w:rsidR="00FB2A21" w:rsidRPr="00D44B17">
              <w:rPr>
                <w:rFonts w:ascii="Times New Roman" w:hAnsi="Times New Roman"/>
                <w:szCs w:val="21"/>
              </w:rPr>
              <w:t>-</w:t>
            </w:r>
            <w:r w:rsidR="00FB2A21" w:rsidRPr="00D44B17">
              <w:rPr>
                <w:rFonts w:ascii="Times New Roman" w:hAnsi="Times New Roman" w:cs="宋体" w:hint="eastAsia"/>
                <w:szCs w:val="21"/>
              </w:rPr>
              <w:t>医疗机构（社区卫生服务中心</w:t>
            </w:r>
            <w:r w:rsidR="00FB2A21" w:rsidRPr="00D44B17">
              <w:rPr>
                <w:rFonts w:ascii="Times New Roman" w:hAnsi="Times New Roman"/>
                <w:szCs w:val="21"/>
              </w:rPr>
              <w:t>/</w:t>
            </w:r>
            <w:r w:rsidR="00FB2A21" w:rsidRPr="00D44B17">
              <w:rPr>
                <w:rFonts w:ascii="Times New Roman" w:hAnsi="Times New Roman" w:cs="宋体" w:hint="eastAsia"/>
                <w:szCs w:val="21"/>
              </w:rPr>
              <w:t>定点医院）</w:t>
            </w:r>
            <w:r w:rsidR="00FB2A21" w:rsidRPr="00D44B17">
              <w:rPr>
                <w:rFonts w:ascii="Times New Roman" w:hAnsi="Times New Roman"/>
                <w:szCs w:val="21"/>
              </w:rPr>
              <w:t>-</w:t>
            </w:r>
            <w:proofErr w:type="gramStart"/>
            <w:r w:rsidR="00FB2A21" w:rsidRPr="00D44B17">
              <w:rPr>
                <w:rFonts w:ascii="Times New Roman" w:hAnsi="Times New Roman" w:cs="宋体" w:hint="eastAsia"/>
                <w:szCs w:val="21"/>
              </w:rPr>
              <w:t>疾控机构</w:t>
            </w:r>
            <w:proofErr w:type="gramEnd"/>
            <w:r w:rsidR="00FB2A21" w:rsidRPr="00D44B17">
              <w:rPr>
                <w:rFonts w:ascii="Times New Roman" w:hAnsi="Times New Roman" w:cs="宋体" w:hint="eastAsia"/>
                <w:szCs w:val="21"/>
              </w:rPr>
              <w:t>联防联控机制</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90"/>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4</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制定两个方案</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proofErr w:type="gramStart"/>
            <w:r w:rsidRPr="00D44B17">
              <w:rPr>
                <w:rFonts w:ascii="Times New Roman" w:hAnsi="Times New Roman" w:cs="宋体" w:hint="eastAsia"/>
                <w:bCs/>
                <w:szCs w:val="21"/>
              </w:rPr>
              <w:t>幼儿</w:t>
            </w:r>
            <w:r w:rsidRPr="00D44B17">
              <w:rPr>
                <w:rFonts w:ascii="Times New Roman" w:hAnsi="Times New Roman" w:cs="宋体" w:hint="eastAsia"/>
                <w:szCs w:val="21"/>
              </w:rPr>
              <w:t>返园工作</w:t>
            </w:r>
            <w:proofErr w:type="gramEnd"/>
            <w:r w:rsidRPr="00D44B17">
              <w:rPr>
                <w:rFonts w:ascii="Times New Roman" w:hAnsi="Times New Roman" w:cs="宋体" w:hint="eastAsia"/>
                <w:szCs w:val="21"/>
              </w:rPr>
              <w:t>方案和突发公共卫生事件应急预案</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5</w:t>
            </w:r>
          </w:p>
        </w:tc>
        <w:tc>
          <w:tcPr>
            <w:tcW w:w="1530" w:type="dxa"/>
            <w:vMerge w:val="restart"/>
            <w:tcBorders>
              <w:top w:val="nil"/>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建立传染病防控九项制度</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传染病疫情及突发公共卫生事件的报告制度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6</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bCs/>
                <w:szCs w:val="21"/>
              </w:rPr>
              <w:t>幼儿</w:t>
            </w:r>
            <w:proofErr w:type="gramStart"/>
            <w:r w:rsidRPr="00D44B17">
              <w:rPr>
                <w:rFonts w:ascii="Times New Roman" w:hAnsi="Times New Roman" w:cs="宋体" w:hint="eastAsia"/>
                <w:szCs w:val="21"/>
              </w:rPr>
              <w:t>晨午检制度</w:t>
            </w:r>
            <w:proofErr w:type="gramEnd"/>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7</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因病缺课登记、追踪制度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8</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复课证明查验制度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9</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幼儿健康管理制度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255"/>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10</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bCs/>
                <w:szCs w:val="21"/>
              </w:rPr>
              <w:t>幼儿</w:t>
            </w:r>
            <w:r w:rsidRPr="00D44B17">
              <w:rPr>
                <w:rFonts w:ascii="Times New Roman" w:hAnsi="Times New Roman" w:cs="宋体" w:hint="eastAsia"/>
                <w:szCs w:val="21"/>
              </w:rPr>
              <w:t>免疫</w:t>
            </w:r>
            <w:proofErr w:type="gramStart"/>
            <w:r w:rsidRPr="00D44B17">
              <w:rPr>
                <w:rFonts w:ascii="Times New Roman" w:hAnsi="Times New Roman" w:cs="宋体" w:hint="eastAsia"/>
                <w:szCs w:val="21"/>
              </w:rPr>
              <w:t>接种证</w:t>
            </w:r>
            <w:proofErr w:type="gramEnd"/>
            <w:r w:rsidRPr="00D44B17">
              <w:rPr>
                <w:rFonts w:ascii="Times New Roman" w:hAnsi="Times New Roman" w:cs="宋体" w:hint="eastAsia"/>
                <w:szCs w:val="21"/>
              </w:rPr>
              <w:t>查验制度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11</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传染病预防控制的健康教育制度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12</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通风、消毒等制度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13</w:t>
            </w:r>
          </w:p>
        </w:tc>
        <w:tc>
          <w:tcPr>
            <w:tcW w:w="1530" w:type="dxa"/>
            <w:vMerge/>
            <w:tcBorders>
              <w:top w:val="nil"/>
              <w:left w:val="nil"/>
              <w:bottom w:val="single" w:sz="4" w:space="0" w:color="auto"/>
              <w:right w:val="single" w:sz="4" w:space="0" w:color="auto"/>
            </w:tcBorders>
            <w:vAlign w:val="center"/>
          </w:tcPr>
          <w:p w:rsidR="00FD2380" w:rsidRPr="00D44B17" w:rsidRDefault="00FD2380">
            <w:pPr>
              <w:autoSpaceDE w:val="0"/>
              <w:snapToGrid w:val="0"/>
              <w:spacing w:line="300" w:lineRule="exact"/>
              <w:rPr>
                <w:rFonts w:ascii="Times New Roman" w:hAnsi="Times New Roman" w:cs="宋体"/>
                <w:szCs w:val="21"/>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环境卫生检查通报制度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达标□</w:t>
            </w:r>
            <w:r w:rsidRPr="00D44B17">
              <w:rPr>
                <w:rFonts w:ascii="Times New Roman" w:hAnsi="Times New Roman" w:cs="宋体" w:hint="eastAsia"/>
                <w:szCs w:val="21"/>
              </w:rPr>
              <w:t xml:space="preserve"> </w:t>
            </w:r>
            <w:r w:rsidRPr="00D44B17">
              <w:rPr>
                <w:rFonts w:ascii="Times New Roman" w:hAnsi="Times New Roman" w:cs="宋体" w:hint="eastAsia"/>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14</w:t>
            </w:r>
          </w:p>
        </w:tc>
        <w:tc>
          <w:tcPr>
            <w:tcW w:w="1530" w:type="dxa"/>
            <w:tcBorders>
              <w:top w:val="nil"/>
              <w:left w:val="nil"/>
              <w:bottom w:val="single" w:sz="4" w:space="0" w:color="auto"/>
              <w:right w:val="single" w:sz="4" w:space="0" w:color="auto"/>
            </w:tcBorders>
            <w:vAlign w:val="center"/>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szCs w:val="21"/>
              </w:rPr>
              <w:t>选聘一名</w:t>
            </w:r>
            <w:r w:rsidRPr="00D44B17">
              <w:rPr>
                <w:rFonts w:ascii="Times New Roman" w:hAnsi="Times New Roman" w:cs="宋体"/>
                <w:szCs w:val="21"/>
              </w:rPr>
              <w:t>“</w:t>
            </w:r>
            <w:r w:rsidRPr="00D44B17">
              <w:rPr>
                <w:rFonts w:ascii="Times New Roman" w:hAnsi="Times New Roman" w:cs="宋体"/>
                <w:szCs w:val="21"/>
              </w:rPr>
              <w:t>卫健副</w:t>
            </w:r>
            <w:r w:rsidRPr="00D44B17">
              <w:rPr>
                <w:rFonts w:ascii="Times New Roman" w:hAnsi="Times New Roman" w:cs="宋体" w:hint="eastAsia"/>
                <w:bCs/>
                <w:szCs w:val="21"/>
              </w:rPr>
              <w:t>园</w:t>
            </w:r>
            <w:r w:rsidRPr="00D44B17">
              <w:rPr>
                <w:rFonts w:ascii="Times New Roman" w:hAnsi="Times New Roman" w:cs="宋体"/>
                <w:szCs w:val="21"/>
              </w:rPr>
              <w:t>长</w:t>
            </w:r>
            <w:r w:rsidRPr="00D44B17">
              <w:rPr>
                <w:rFonts w:ascii="Times New Roman" w:hAnsi="Times New Roman" w:cs="宋体"/>
                <w:szCs w:val="21"/>
              </w:rPr>
              <w:t>”</w:t>
            </w:r>
          </w:p>
        </w:tc>
        <w:tc>
          <w:tcPr>
            <w:tcW w:w="5355" w:type="dxa"/>
            <w:tcBorders>
              <w:top w:val="single" w:sz="4" w:space="0" w:color="auto"/>
              <w:left w:val="nil"/>
              <w:bottom w:val="single" w:sz="4" w:space="0" w:color="auto"/>
              <w:right w:val="single" w:sz="4" w:space="0" w:color="auto"/>
            </w:tcBorders>
          </w:tcPr>
          <w:p w:rsidR="00FD2380" w:rsidRPr="00D44B17" w:rsidRDefault="000F5B9F" w:rsidP="00FE3B39">
            <w:pPr>
              <w:autoSpaceDE w:val="0"/>
              <w:snapToGrid w:val="0"/>
              <w:spacing w:line="300" w:lineRule="exact"/>
              <w:rPr>
                <w:rFonts w:ascii="Times New Roman" w:hAnsi="Times New Roman" w:cs="宋体"/>
                <w:szCs w:val="21"/>
              </w:rPr>
            </w:pPr>
            <w:r>
              <w:rPr>
                <w:rFonts w:ascii="Times New Roman" w:hAnsi="Times New Roman" w:cs="宋体" w:hint="eastAsia"/>
                <w:szCs w:val="21"/>
              </w:rPr>
              <w:t>聘请医院的专家任学校卫健副园长，配备</w:t>
            </w:r>
            <w:r w:rsidR="00FE3B39">
              <w:rPr>
                <w:rFonts w:ascii="Times New Roman" w:hAnsi="Times New Roman" w:cs="宋体" w:hint="eastAsia"/>
                <w:szCs w:val="21"/>
              </w:rPr>
              <w:t>一名卫生健康联络员，</w:t>
            </w:r>
            <w:r w:rsidR="00FB2A21" w:rsidRPr="00D44B17">
              <w:rPr>
                <w:rFonts w:ascii="Times New Roman" w:hAnsi="Times New Roman" w:cs="宋体" w:hint="eastAsia"/>
                <w:szCs w:val="21"/>
              </w:rPr>
              <w:t>指导幼儿园做好新冠肺炎及其它传染病防控、应急处置等卫生工作</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达标□</w:t>
            </w:r>
            <w:r w:rsidRPr="00D44B17">
              <w:rPr>
                <w:rFonts w:ascii="Times New Roman" w:hAnsi="Times New Roman" w:cs="宋体" w:hint="eastAsia"/>
                <w:szCs w:val="21"/>
              </w:rPr>
              <w:t xml:space="preserve"> </w:t>
            </w:r>
            <w:r w:rsidRPr="00D44B17">
              <w:rPr>
                <w:rFonts w:ascii="Times New Roman" w:hAnsi="Times New Roman" w:cs="宋体" w:hint="eastAsia"/>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rsidTr="000E09CD">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15</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建立人员密集</w:t>
            </w:r>
            <w:r w:rsidRPr="00D44B17">
              <w:rPr>
                <w:rFonts w:ascii="Times New Roman" w:hAnsi="Times New Roman" w:cs="宋体" w:hint="eastAsia"/>
                <w:szCs w:val="21"/>
              </w:rPr>
              <w:lastRenderedPageBreak/>
              <w:t>场所管理规范</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lastRenderedPageBreak/>
              <w:t>建立食堂、教学楼（室）、活动室、</w:t>
            </w:r>
            <w:r w:rsidRPr="00D44B17">
              <w:rPr>
                <w:rFonts w:ascii="Times New Roman" w:hAnsi="Times New Roman" w:cs="宋体" w:hint="eastAsia"/>
                <w:bCs/>
                <w:szCs w:val="21"/>
              </w:rPr>
              <w:t>功能室</w:t>
            </w:r>
            <w:r w:rsidRPr="00D44B17">
              <w:rPr>
                <w:rFonts w:ascii="Times New Roman" w:hAnsi="Times New Roman" w:cs="宋体" w:hint="eastAsia"/>
                <w:szCs w:val="21"/>
              </w:rPr>
              <w:t>、办公楼等人</w:t>
            </w:r>
            <w:r w:rsidRPr="00D44B17">
              <w:rPr>
                <w:rFonts w:ascii="Times New Roman" w:hAnsi="Times New Roman" w:cs="宋体" w:hint="eastAsia"/>
                <w:szCs w:val="21"/>
              </w:rPr>
              <w:lastRenderedPageBreak/>
              <w:t>员密集场所的管理规范。</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lastRenderedPageBreak/>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rsidTr="000E09CD">
        <w:trPr>
          <w:jc w:val="center"/>
        </w:trPr>
        <w:tc>
          <w:tcPr>
            <w:tcW w:w="788" w:type="dxa"/>
            <w:vMerge w:val="restart"/>
            <w:tcBorders>
              <w:top w:val="single" w:sz="4" w:space="0" w:color="auto"/>
              <w:left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lastRenderedPageBreak/>
              <w:t>（二）校园</w:t>
            </w:r>
          </w:p>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环境设施管理</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16</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校园出入管理</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cs="宋体" w:hint="eastAsia"/>
                <w:szCs w:val="21"/>
              </w:rPr>
              <w:t>封闭式管理。做好师</w:t>
            </w:r>
            <w:r w:rsidRPr="00D44B17">
              <w:rPr>
                <w:rFonts w:ascii="Times New Roman" w:hAnsi="Times New Roman" w:cs="宋体" w:hint="eastAsia"/>
                <w:bCs/>
                <w:szCs w:val="21"/>
              </w:rPr>
              <w:t>幼</w:t>
            </w:r>
            <w:r w:rsidRPr="00D44B17">
              <w:rPr>
                <w:rFonts w:ascii="Times New Roman" w:hAnsi="Times New Roman" w:cs="宋体" w:hint="eastAsia"/>
                <w:szCs w:val="21"/>
              </w:rPr>
              <w:t>进入校园有序测量体温的准备。设立</w:t>
            </w:r>
            <w:r w:rsidRPr="00D44B17">
              <w:rPr>
                <w:rFonts w:ascii="Times New Roman" w:hAnsi="Times New Roman" w:hint="eastAsia"/>
                <w:szCs w:val="21"/>
              </w:rPr>
              <w:t>入</w:t>
            </w:r>
            <w:r w:rsidRPr="00D44B17">
              <w:rPr>
                <w:rFonts w:ascii="Times New Roman" w:hAnsi="Times New Roman" w:cs="宋体" w:hint="eastAsia"/>
                <w:szCs w:val="21"/>
              </w:rPr>
              <w:t>园检查区</w:t>
            </w:r>
            <w:r w:rsidRPr="00D44B17">
              <w:rPr>
                <w:rFonts w:ascii="Times New Roman" w:hAnsi="Times New Roman" w:hint="eastAsia"/>
                <w:szCs w:val="21"/>
              </w:rPr>
              <w:t>，</w:t>
            </w:r>
            <w:r w:rsidRPr="00D44B17">
              <w:rPr>
                <w:rFonts w:ascii="Times New Roman" w:hAnsi="Times New Roman" w:cs="宋体" w:hint="eastAsia"/>
                <w:szCs w:val="21"/>
              </w:rPr>
              <w:t>师</w:t>
            </w:r>
            <w:r w:rsidRPr="00D44B17">
              <w:rPr>
                <w:rFonts w:ascii="Times New Roman" w:hAnsi="Times New Roman" w:cs="宋体" w:hint="eastAsia"/>
                <w:bCs/>
                <w:szCs w:val="21"/>
              </w:rPr>
              <w:t>幼</w:t>
            </w:r>
            <w:r w:rsidRPr="00D44B17">
              <w:rPr>
                <w:rFonts w:ascii="Times New Roman" w:hAnsi="Times New Roman" w:cs="宋体" w:hint="eastAsia"/>
                <w:szCs w:val="21"/>
              </w:rPr>
              <w:t>应在检查区进行体温检测。</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17</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环境卫生管理</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开展校园环境清洁整治行动，彻底消除卫生死角和蚊虫孳生地，重点场所（</w:t>
            </w:r>
            <w:r w:rsidRPr="00D44B17">
              <w:rPr>
                <w:rFonts w:ascii="Times New Roman" w:hAnsi="Times New Roman" w:cs="宋体" w:hint="eastAsia"/>
                <w:bCs/>
                <w:szCs w:val="21"/>
              </w:rPr>
              <w:t>活动室、功能室</w:t>
            </w:r>
            <w:r w:rsidRPr="00D44B17">
              <w:rPr>
                <w:rFonts w:ascii="Times New Roman" w:hAnsi="Times New Roman" w:cs="宋体" w:hint="eastAsia"/>
                <w:szCs w:val="21"/>
              </w:rPr>
              <w:t>、食堂）做好预防性消毒。对空调系统进行清洁消毒。</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18</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饮水设施</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供水设施清洁、消毒，水质检测合格。</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19</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洗手设施</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洗手设施应充足、布局应合理。配置足够的洗手液、皂液器等。</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325"/>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20</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校车管理</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车内空气及物品表面消毒。</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21</w:t>
            </w:r>
          </w:p>
        </w:tc>
        <w:tc>
          <w:tcPr>
            <w:tcW w:w="1530" w:type="dxa"/>
            <w:vMerge w:val="restart"/>
            <w:tcBorders>
              <w:top w:val="nil"/>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食品安全管理</w:t>
            </w:r>
          </w:p>
        </w:tc>
        <w:tc>
          <w:tcPr>
            <w:tcW w:w="5355" w:type="dxa"/>
            <w:tcBorders>
              <w:top w:val="single" w:sz="4" w:space="0" w:color="auto"/>
              <w:left w:val="nil"/>
              <w:bottom w:val="single" w:sz="4" w:space="0" w:color="auto"/>
              <w:right w:val="single" w:sz="4" w:space="0" w:color="auto"/>
            </w:tcBorders>
          </w:tcPr>
          <w:p w:rsidR="00FD2380" w:rsidRPr="00D44B17" w:rsidRDefault="00FB2A21">
            <w:pPr>
              <w:pStyle w:val="a6"/>
              <w:autoSpaceDE w:val="0"/>
              <w:spacing w:beforeAutospacing="0" w:afterAutospacing="0" w:line="300" w:lineRule="exact"/>
              <w:jc w:val="both"/>
              <w:rPr>
                <w:rFonts w:ascii="Times New Roman" w:hAnsi="Times New Roman"/>
                <w:kern w:val="2"/>
                <w:sz w:val="21"/>
                <w:szCs w:val="21"/>
              </w:rPr>
            </w:pPr>
            <w:r w:rsidRPr="00D44B17">
              <w:rPr>
                <w:rFonts w:ascii="Times New Roman" w:hAnsi="Times New Roman" w:cs="宋体" w:hint="eastAsia"/>
                <w:kern w:val="2"/>
                <w:sz w:val="21"/>
                <w:szCs w:val="21"/>
              </w:rPr>
              <w:t>按照《关于开展广东省</w:t>
            </w:r>
            <w:r w:rsidRPr="00D44B17">
              <w:rPr>
                <w:rFonts w:ascii="Times New Roman" w:hAnsi="Times New Roman"/>
                <w:kern w:val="2"/>
                <w:sz w:val="21"/>
                <w:szCs w:val="21"/>
              </w:rPr>
              <w:t>2020</w:t>
            </w:r>
            <w:r w:rsidRPr="00D44B17">
              <w:rPr>
                <w:rFonts w:ascii="Times New Roman" w:hAnsi="Times New Roman" w:cs="宋体" w:hint="eastAsia"/>
                <w:kern w:val="2"/>
                <w:sz w:val="21"/>
                <w:szCs w:val="21"/>
              </w:rPr>
              <w:t>年学校校园及周边食品安全专项检查工作的通知》（</w:t>
            </w:r>
            <w:proofErr w:type="gramStart"/>
            <w:r w:rsidRPr="00D44B17">
              <w:rPr>
                <w:rFonts w:ascii="Times New Roman" w:hAnsi="Times New Roman" w:cs="宋体" w:hint="eastAsia"/>
                <w:kern w:val="2"/>
                <w:sz w:val="21"/>
                <w:szCs w:val="21"/>
              </w:rPr>
              <w:t>粤市监</w:t>
            </w:r>
            <w:proofErr w:type="gramEnd"/>
            <w:r w:rsidRPr="00D44B17">
              <w:rPr>
                <w:rFonts w:ascii="Times New Roman" w:hAnsi="Times New Roman" w:cs="宋体" w:hint="eastAsia"/>
                <w:kern w:val="2"/>
                <w:sz w:val="21"/>
                <w:szCs w:val="21"/>
              </w:rPr>
              <w:t>〔</w:t>
            </w:r>
            <w:r w:rsidRPr="00D44B17">
              <w:rPr>
                <w:rFonts w:ascii="Times New Roman" w:hAnsi="Times New Roman"/>
                <w:kern w:val="2"/>
                <w:sz w:val="21"/>
                <w:szCs w:val="21"/>
              </w:rPr>
              <w:t>2020</w:t>
            </w:r>
            <w:r w:rsidRPr="00D44B17">
              <w:rPr>
                <w:rFonts w:ascii="Times New Roman" w:hAnsi="Times New Roman" w:cs="宋体" w:hint="eastAsia"/>
                <w:kern w:val="2"/>
                <w:sz w:val="21"/>
                <w:szCs w:val="21"/>
              </w:rPr>
              <w:t>〕</w:t>
            </w:r>
            <w:r w:rsidRPr="00D44B17">
              <w:rPr>
                <w:rFonts w:ascii="Times New Roman" w:hAnsi="Times New Roman"/>
                <w:kern w:val="2"/>
                <w:sz w:val="21"/>
                <w:szCs w:val="21"/>
              </w:rPr>
              <w:t>11</w:t>
            </w:r>
            <w:r w:rsidRPr="00D44B17">
              <w:rPr>
                <w:rFonts w:ascii="Times New Roman" w:hAnsi="Times New Roman" w:cs="宋体" w:hint="eastAsia"/>
                <w:kern w:val="2"/>
                <w:sz w:val="21"/>
                <w:szCs w:val="21"/>
              </w:rPr>
              <w:t>号）做好自查工作，尤其是人员健康、</w:t>
            </w:r>
            <w:proofErr w:type="gramStart"/>
            <w:r w:rsidRPr="00D44B17">
              <w:rPr>
                <w:rFonts w:ascii="Times New Roman" w:hAnsi="Times New Roman" w:cs="宋体" w:hint="eastAsia"/>
                <w:kern w:val="2"/>
                <w:sz w:val="21"/>
                <w:szCs w:val="21"/>
              </w:rPr>
              <w:t>食材采购</w:t>
            </w:r>
            <w:proofErr w:type="gramEnd"/>
            <w:r w:rsidRPr="00D44B17">
              <w:rPr>
                <w:rFonts w:ascii="Times New Roman" w:hAnsi="Times New Roman" w:cs="宋体" w:hint="eastAsia"/>
                <w:kern w:val="2"/>
                <w:sz w:val="21"/>
                <w:szCs w:val="21"/>
              </w:rPr>
              <w:t>、贮存情况等，对设备和场所进行全面清理消毒。对所有餐具用具进行彻底的清洗消毒。彻底清查库存食材，及时清理过期、变质的食材。</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22</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cs="宋体" w:hint="eastAsia"/>
                <w:szCs w:val="21"/>
              </w:rPr>
              <w:t>供应</w:t>
            </w:r>
            <w:proofErr w:type="gramStart"/>
            <w:r w:rsidRPr="00D44B17">
              <w:rPr>
                <w:rFonts w:ascii="Times New Roman" w:hAnsi="Times New Roman" w:cs="宋体" w:hint="eastAsia"/>
                <w:szCs w:val="21"/>
              </w:rPr>
              <w:t>商管理</w:t>
            </w:r>
            <w:proofErr w:type="gramEnd"/>
            <w:r w:rsidRPr="00D44B17">
              <w:rPr>
                <w:rFonts w:ascii="Times New Roman" w:hAnsi="Times New Roman" w:cs="宋体" w:hint="eastAsia"/>
                <w:szCs w:val="21"/>
              </w:rPr>
              <w:t>到位，供货渠道稳定。校园生活必需品准备充足、供应有序。</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23</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cs="宋体" w:hint="eastAsia"/>
                <w:szCs w:val="21"/>
              </w:rPr>
              <w:t>从集体用餐配送单位订餐的，核查供餐单位按照食品安全管理要求生产，保障供应情况。</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24</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cs="宋体" w:hint="eastAsia"/>
                <w:szCs w:val="21"/>
              </w:rPr>
              <w:t>食堂人员充足、身体健康、持证上岗，具有健康证，</w:t>
            </w:r>
            <w:bookmarkStart w:id="0" w:name="_GoBack"/>
            <w:bookmarkEnd w:id="0"/>
            <w:r w:rsidRPr="00D44B17">
              <w:rPr>
                <w:rFonts w:ascii="Times New Roman" w:hAnsi="Times New Roman" w:cs="宋体" w:hint="eastAsia"/>
                <w:szCs w:val="21"/>
              </w:rPr>
              <w:t>上岗前经过食品安全和疫情防控知识培训。</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25</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设立隔离留观室（区）</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hint="eastAsia"/>
                <w:szCs w:val="21"/>
              </w:rPr>
              <w:t>园</w:t>
            </w:r>
            <w:proofErr w:type="gramStart"/>
            <w:r w:rsidRPr="00D44B17">
              <w:rPr>
                <w:rFonts w:ascii="Times New Roman" w:hAnsi="Times New Roman" w:hint="eastAsia"/>
                <w:szCs w:val="21"/>
              </w:rPr>
              <w:t>医</w:t>
            </w:r>
            <w:proofErr w:type="gramEnd"/>
            <w:r w:rsidRPr="00D44B17">
              <w:rPr>
                <w:rFonts w:ascii="Times New Roman" w:hAnsi="Times New Roman" w:hint="eastAsia"/>
                <w:szCs w:val="21"/>
              </w:rPr>
              <w:t>室外，就近、</w:t>
            </w:r>
            <w:r w:rsidRPr="00D44B17">
              <w:rPr>
                <w:rFonts w:ascii="Times New Roman" w:hAnsi="Times New Roman" w:cs="宋体" w:hint="eastAsia"/>
                <w:szCs w:val="21"/>
              </w:rPr>
              <w:t>独立，</w:t>
            </w:r>
            <w:r w:rsidRPr="00D44B17">
              <w:rPr>
                <w:rFonts w:ascii="Times New Roman" w:hAnsi="Times New Roman" w:hint="eastAsia"/>
                <w:szCs w:val="21"/>
              </w:rPr>
              <w:t>确保有足够的空间，</w:t>
            </w:r>
            <w:r w:rsidRPr="00D44B17">
              <w:rPr>
                <w:rFonts w:ascii="Times New Roman" w:hAnsi="Times New Roman"/>
                <w:szCs w:val="21"/>
              </w:rPr>
              <w:t>通风良好</w:t>
            </w:r>
            <w:r w:rsidRPr="00D44B17">
              <w:rPr>
                <w:rFonts w:ascii="Times New Roman" w:hAnsi="Times New Roman" w:cs="宋体" w:hint="eastAsia"/>
                <w:szCs w:val="21"/>
              </w:rPr>
              <w:t>，标识醒目。</w:t>
            </w:r>
            <w:r w:rsidRPr="00D44B17">
              <w:rPr>
                <w:rFonts w:ascii="Times New Roman" w:hAnsi="Times New Roman" w:hint="eastAsia"/>
                <w:szCs w:val="21"/>
              </w:rPr>
              <w:t>配备口罩、休息</w:t>
            </w:r>
            <w:proofErr w:type="gramStart"/>
            <w:r w:rsidRPr="00D44B17">
              <w:rPr>
                <w:rFonts w:ascii="Times New Roman" w:hAnsi="Times New Roman" w:hint="eastAsia"/>
                <w:szCs w:val="21"/>
              </w:rPr>
              <w:t>坐椅</w:t>
            </w:r>
            <w:proofErr w:type="gramEnd"/>
            <w:r w:rsidRPr="00D44B17">
              <w:rPr>
                <w:rFonts w:ascii="Times New Roman" w:hAnsi="Times New Roman" w:hint="eastAsia"/>
                <w:szCs w:val="21"/>
              </w:rPr>
              <w:t>及消毒等防护用品</w:t>
            </w:r>
            <w:r w:rsidRPr="00D44B17">
              <w:rPr>
                <w:rFonts w:ascii="Times New Roman" w:hAnsi="Times New Roman" w:cs="宋体" w:hint="eastAsia"/>
                <w:szCs w:val="21"/>
              </w:rPr>
              <w:t>。</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26</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设立家长接送缓冲区</w:t>
            </w:r>
          </w:p>
        </w:tc>
        <w:tc>
          <w:tcPr>
            <w:tcW w:w="5355" w:type="dxa"/>
            <w:tcBorders>
              <w:top w:val="single" w:sz="4" w:space="0" w:color="auto"/>
              <w:left w:val="nil"/>
              <w:bottom w:val="single" w:sz="4" w:space="0" w:color="auto"/>
              <w:right w:val="single" w:sz="4" w:space="0" w:color="auto"/>
            </w:tcBorders>
          </w:tcPr>
          <w:p w:rsidR="00FD2380" w:rsidRPr="00D44B17" w:rsidRDefault="00FB2A21">
            <w:pPr>
              <w:pStyle w:val="a6"/>
              <w:autoSpaceDE w:val="0"/>
              <w:spacing w:beforeAutospacing="0" w:afterAutospacing="0" w:line="300" w:lineRule="exact"/>
              <w:jc w:val="both"/>
              <w:rPr>
                <w:rFonts w:ascii="Times New Roman" w:hAnsi="Times New Roman" w:cs="宋体"/>
                <w:kern w:val="2"/>
                <w:sz w:val="21"/>
                <w:szCs w:val="21"/>
              </w:rPr>
            </w:pPr>
            <w:r w:rsidRPr="00D44B17">
              <w:rPr>
                <w:rFonts w:ascii="Times New Roman" w:hAnsi="Times New Roman" w:cs="宋体" w:hint="eastAsia"/>
                <w:kern w:val="2"/>
                <w:sz w:val="21"/>
                <w:szCs w:val="21"/>
              </w:rPr>
              <w:t>家长应在缓冲区接送孩子。</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pacing w:line="300" w:lineRule="exact"/>
              <w:jc w:val="center"/>
              <w:rPr>
                <w:rFonts w:ascii="Times New Roman" w:hAnsi="Times New Roman"/>
                <w:szCs w:val="21"/>
              </w:rPr>
            </w:pPr>
            <w:r w:rsidRPr="00D44B17">
              <w:rPr>
                <w:rFonts w:ascii="Times New Roman" w:hAnsi="Times New Roman" w:hint="eastAsia"/>
                <w:szCs w:val="21"/>
              </w:rPr>
              <w:t>27</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pacing w:line="300" w:lineRule="exact"/>
              <w:rPr>
                <w:rFonts w:ascii="Times New Roman" w:hAnsi="Times New Roman"/>
                <w:szCs w:val="21"/>
              </w:rPr>
            </w:pPr>
            <w:r w:rsidRPr="00D44B17">
              <w:rPr>
                <w:rFonts w:ascii="Times New Roman" w:hAnsi="Times New Roman" w:hint="eastAsia"/>
                <w:szCs w:val="21"/>
              </w:rPr>
              <w:t>进行一次安全隐患排查</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pacing w:line="300" w:lineRule="exact"/>
              <w:rPr>
                <w:rFonts w:ascii="Times New Roman" w:hAnsi="Times New Roman"/>
                <w:szCs w:val="21"/>
              </w:rPr>
            </w:pPr>
            <w:r w:rsidRPr="00D44B17">
              <w:rPr>
                <w:rFonts w:ascii="Times New Roman" w:hAnsi="Times New Roman" w:hint="eastAsia"/>
                <w:szCs w:val="21"/>
              </w:rPr>
              <w:t>重点排查消防安全、校车安全、食品安全、饮用水安全、危化品安全、校园周边环境等。</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pacing w:line="300" w:lineRule="exact"/>
              <w:rPr>
                <w:rFonts w:ascii="Times New Roman" w:hAnsi="Times New Roman"/>
                <w:szCs w:val="21"/>
              </w:rPr>
            </w:pPr>
            <w:r w:rsidRPr="00D44B17">
              <w:rPr>
                <w:rFonts w:ascii="Times New Roman" w:hAnsi="Times New Roman" w:hint="eastAsia"/>
                <w:szCs w:val="21"/>
              </w:rPr>
              <w:t>达标□</w:t>
            </w:r>
            <w:r w:rsidRPr="00D44B17">
              <w:rPr>
                <w:rFonts w:ascii="Times New Roman" w:hAnsi="Times New Roman" w:hint="eastAsia"/>
                <w:szCs w:val="21"/>
              </w:rPr>
              <w:t xml:space="preserve"> </w:t>
            </w:r>
            <w:r w:rsidRPr="00D44B17">
              <w:rPr>
                <w:rFonts w:ascii="Times New Roman" w:hAnsi="Times New Roman" w:hint="eastAsia"/>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pacing w:line="300" w:lineRule="exact"/>
              <w:rPr>
                <w:rFonts w:ascii="Times New Roman" w:hAnsi="Times New Roman"/>
                <w:szCs w:val="21"/>
              </w:rPr>
            </w:pPr>
            <w:r w:rsidRPr="00D44B17">
              <w:rPr>
                <w:rFonts w:ascii="Times New Roman" w:hAnsi="Times New Roman" w:hint="eastAsia"/>
                <w:szCs w:val="21"/>
              </w:rPr>
              <w:t>达标□</w:t>
            </w:r>
            <w:r w:rsidRPr="00D44B17">
              <w:rPr>
                <w:rFonts w:ascii="Times New Roman" w:hAnsi="Times New Roman" w:hint="eastAsia"/>
                <w:szCs w:val="21"/>
              </w:rPr>
              <w:t xml:space="preserve"> </w:t>
            </w:r>
            <w:r w:rsidRPr="00D44B17">
              <w:rPr>
                <w:rFonts w:ascii="Times New Roman" w:hAnsi="Times New Roman" w:hint="eastAsia"/>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1098"/>
          <w:jc w:val="center"/>
        </w:trPr>
        <w:tc>
          <w:tcPr>
            <w:tcW w:w="788" w:type="dxa"/>
            <w:tcBorders>
              <w:top w:val="single" w:sz="4" w:space="0" w:color="auto"/>
              <w:left w:val="single" w:sz="4" w:space="0" w:color="auto"/>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lastRenderedPageBreak/>
              <w:t>（三）物资保障</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28</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储备足够的疫情防控物资</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根据幼儿园规模和教职员工、</w:t>
            </w:r>
            <w:r w:rsidRPr="00D44B17">
              <w:rPr>
                <w:rFonts w:ascii="Times New Roman" w:hAnsi="Times New Roman" w:cs="宋体" w:hint="eastAsia"/>
                <w:bCs/>
                <w:szCs w:val="21"/>
              </w:rPr>
              <w:t>幼儿</w:t>
            </w:r>
            <w:r w:rsidRPr="00D44B17">
              <w:rPr>
                <w:rFonts w:ascii="Times New Roman" w:hAnsi="Times New Roman" w:cs="宋体" w:hint="eastAsia"/>
                <w:szCs w:val="21"/>
              </w:rPr>
              <w:t>总人数进行估算，储备足够的测温、消毒和防护用品。并持续供应。</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val="restart"/>
            <w:tcBorders>
              <w:top w:val="single" w:sz="4" w:space="0" w:color="auto"/>
              <w:left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（四）人员管理</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29</w:t>
            </w:r>
          </w:p>
        </w:tc>
        <w:tc>
          <w:tcPr>
            <w:tcW w:w="1530" w:type="dxa"/>
            <w:vMerge w:val="restart"/>
            <w:tcBorders>
              <w:top w:val="single" w:sz="4" w:space="0" w:color="auto"/>
              <w:left w:val="nil"/>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kern w:val="0"/>
                <w:szCs w:val="21"/>
              </w:rPr>
              <w:t>排查“因疫情不能返园人员”</w:t>
            </w:r>
            <w:r w:rsidRPr="00D44B17">
              <w:rPr>
                <w:rFonts w:ascii="Times New Roman" w:hAnsi="Times New Roman" w:cs="宋体" w:hint="eastAsia"/>
                <w:szCs w:val="21"/>
              </w:rPr>
              <w:t>☆</w:t>
            </w:r>
            <w:r w:rsidRPr="00D44B17">
              <w:rPr>
                <w:rFonts w:ascii="Times New Roman" w:hAnsi="Times New Roman" w:cs="宋体" w:hint="eastAsia"/>
                <w:kern w:val="0"/>
                <w:szCs w:val="21"/>
              </w:rPr>
              <w:t>，做到“四精准”</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szCs w:val="21"/>
              </w:rPr>
            </w:pPr>
            <w:r w:rsidRPr="00D44B17">
              <w:rPr>
                <w:rFonts w:ascii="Times New Roman" w:hAnsi="Times New Roman" w:cs="宋体" w:hint="eastAsia"/>
                <w:szCs w:val="21"/>
              </w:rPr>
              <w:t>建立开学前</w:t>
            </w:r>
            <w:r w:rsidRPr="00D44B17">
              <w:rPr>
                <w:rFonts w:ascii="Times New Roman" w:hAnsi="Times New Roman" w:cs="宋体" w:hint="eastAsia"/>
                <w:szCs w:val="21"/>
              </w:rPr>
              <w:t>14</w:t>
            </w:r>
            <w:r w:rsidRPr="00D44B17">
              <w:rPr>
                <w:rFonts w:ascii="Times New Roman" w:hAnsi="Times New Roman" w:cs="宋体" w:hint="eastAsia"/>
                <w:szCs w:val="21"/>
              </w:rPr>
              <w:t>天，从疫情中高风险地区返惠师</w:t>
            </w:r>
            <w:r w:rsidRPr="00D44B17">
              <w:rPr>
                <w:rFonts w:ascii="Times New Roman" w:hAnsi="Times New Roman" w:cs="宋体" w:hint="eastAsia"/>
                <w:bCs/>
                <w:szCs w:val="21"/>
              </w:rPr>
              <w:t>幼</w:t>
            </w:r>
            <w:r w:rsidRPr="00D44B17">
              <w:rPr>
                <w:rFonts w:ascii="Times New Roman" w:hAnsi="Times New Roman" w:cs="宋体" w:hint="eastAsia"/>
                <w:szCs w:val="21"/>
              </w:rPr>
              <w:t>员工管理台账。</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autoSpaceDE w:val="0"/>
              <w:snapToGrid w:val="0"/>
              <w:spacing w:line="300" w:lineRule="exact"/>
              <w:jc w:val="center"/>
              <w:rPr>
                <w:rFonts w:ascii="Times New Roman" w:hAnsi="Times New Roman" w:cs="宋体"/>
                <w:szCs w:val="21"/>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30</w:t>
            </w:r>
          </w:p>
        </w:tc>
        <w:tc>
          <w:tcPr>
            <w:tcW w:w="1530" w:type="dxa"/>
            <w:vMerge/>
            <w:tcBorders>
              <w:left w:val="nil"/>
              <w:right w:val="single" w:sz="4" w:space="0" w:color="auto"/>
            </w:tcBorders>
            <w:vAlign w:val="center"/>
          </w:tcPr>
          <w:p w:rsidR="00FD2380" w:rsidRPr="00D44B17" w:rsidRDefault="00FD2380">
            <w:pPr>
              <w:widowControl/>
              <w:autoSpaceDE w:val="0"/>
              <w:snapToGrid w:val="0"/>
              <w:spacing w:line="300" w:lineRule="exact"/>
              <w:jc w:val="center"/>
              <w:rPr>
                <w:rFonts w:ascii="Times New Roman" w:hAnsi="Times New Roman" w:cs="宋体"/>
                <w:kern w:val="0"/>
                <w:szCs w:val="21"/>
              </w:rPr>
            </w:pP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收集所有教职员工和</w:t>
            </w:r>
            <w:r w:rsidRPr="00D44B17">
              <w:rPr>
                <w:rFonts w:ascii="Times New Roman" w:hAnsi="Times New Roman" w:cs="宋体" w:hint="eastAsia"/>
                <w:bCs/>
                <w:kern w:val="0"/>
                <w:szCs w:val="21"/>
              </w:rPr>
              <w:t>幼儿</w:t>
            </w:r>
            <w:r w:rsidRPr="00D44B17">
              <w:rPr>
                <w:rFonts w:ascii="Times New Roman" w:hAnsi="Times New Roman" w:cs="宋体" w:hint="eastAsia"/>
                <w:kern w:val="0"/>
                <w:szCs w:val="21"/>
              </w:rPr>
              <w:t>健康卡，确定</w:t>
            </w:r>
            <w:proofErr w:type="gramStart"/>
            <w:r w:rsidRPr="00D44B17">
              <w:rPr>
                <w:rFonts w:ascii="Times New Roman" w:hAnsi="Times New Roman" w:cs="宋体" w:hint="eastAsia"/>
                <w:kern w:val="0"/>
                <w:szCs w:val="21"/>
              </w:rPr>
              <w:t>返园名单</w:t>
            </w:r>
            <w:proofErr w:type="gramEnd"/>
            <w:r w:rsidRPr="00D44B17">
              <w:rPr>
                <w:rFonts w:ascii="Times New Roman" w:hAnsi="Times New Roman" w:cs="宋体" w:hint="eastAsia"/>
                <w:kern w:val="0"/>
                <w:szCs w:val="21"/>
              </w:rPr>
              <w:t>和“因疫情不能返园人员”、患传染性疾病未治愈不能</w:t>
            </w:r>
            <w:proofErr w:type="gramStart"/>
            <w:r w:rsidRPr="00D44B17">
              <w:rPr>
                <w:rFonts w:ascii="Times New Roman" w:hAnsi="Times New Roman" w:cs="宋体" w:hint="eastAsia"/>
                <w:kern w:val="0"/>
                <w:szCs w:val="21"/>
              </w:rPr>
              <w:t>返园人员</w:t>
            </w:r>
            <w:proofErr w:type="gramEnd"/>
            <w:r w:rsidRPr="00D44B17">
              <w:rPr>
                <w:rFonts w:ascii="Times New Roman" w:hAnsi="Times New Roman" w:cs="宋体" w:hint="eastAsia"/>
                <w:kern w:val="0"/>
                <w:szCs w:val="21"/>
              </w:rPr>
              <w:t>名单。</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31</w:t>
            </w:r>
          </w:p>
        </w:tc>
        <w:tc>
          <w:tcPr>
            <w:tcW w:w="1530" w:type="dxa"/>
            <w:vMerge/>
            <w:tcBorders>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精准掌握“因疫情不能返园人员”目前所在地区分布情况；精准掌握年级班级分布情况；精准</w:t>
            </w:r>
            <w:proofErr w:type="gramStart"/>
            <w:r w:rsidRPr="00D44B17">
              <w:rPr>
                <w:rFonts w:ascii="Times New Roman" w:hAnsi="Times New Roman" w:cs="宋体" w:hint="eastAsia"/>
                <w:kern w:val="0"/>
                <w:szCs w:val="21"/>
              </w:rPr>
              <w:t>掌握返园前</w:t>
            </w:r>
            <w:r w:rsidRPr="00D44B17">
              <w:rPr>
                <w:rFonts w:ascii="Times New Roman" w:hAnsi="Times New Roman"/>
                <w:kern w:val="0"/>
                <w:szCs w:val="21"/>
              </w:rPr>
              <w:t>14</w:t>
            </w:r>
            <w:r w:rsidRPr="00D44B17">
              <w:rPr>
                <w:rFonts w:ascii="Times New Roman" w:hAnsi="Times New Roman" w:cs="宋体" w:hint="eastAsia"/>
                <w:kern w:val="0"/>
                <w:szCs w:val="21"/>
              </w:rPr>
              <w:t>天</w:t>
            </w:r>
            <w:proofErr w:type="gramEnd"/>
            <w:r w:rsidRPr="00D44B17">
              <w:rPr>
                <w:rFonts w:ascii="Times New Roman" w:hAnsi="Times New Roman" w:cs="宋体" w:hint="eastAsia"/>
                <w:kern w:val="0"/>
                <w:szCs w:val="21"/>
              </w:rPr>
              <w:t>健康状况；精准安排错峰分批返园。</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32</w:t>
            </w:r>
          </w:p>
        </w:tc>
        <w:tc>
          <w:tcPr>
            <w:tcW w:w="1530" w:type="dxa"/>
            <w:vMerge w:val="restart"/>
            <w:tcBorders>
              <w:top w:val="nil"/>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管理“因疫情不能返园人员”</w:t>
            </w:r>
            <w:r w:rsidRPr="00D44B17">
              <w:rPr>
                <w:rFonts w:ascii="Times New Roman" w:hAnsi="Times New Roman" w:cs="宋体" w:hint="eastAsia"/>
                <w:szCs w:val="21"/>
              </w:rPr>
              <w:t>☆</w:t>
            </w: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建立“因疫情不能返园人员”健康监测与管理台账。按规定执行集中或居家隔离的人员纳入社区网格化管理。</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33</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“因疫情不能返园人员”每日健康申报，幼儿园汇总后按要求向教育主管行政部门进行日报告、零报告。</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34</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妥善安排、主动沟通解释教育教学工作。</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35</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提供心理疏导和服务。</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36</w:t>
            </w:r>
          </w:p>
        </w:tc>
        <w:tc>
          <w:tcPr>
            <w:tcW w:w="1530" w:type="dxa"/>
            <w:vMerge/>
            <w:tcBorders>
              <w:top w:val="nil"/>
              <w:left w:val="nil"/>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5355" w:type="dxa"/>
            <w:tcBorders>
              <w:top w:val="single" w:sz="4" w:space="0" w:color="auto"/>
              <w:left w:val="nil"/>
              <w:bottom w:val="single" w:sz="4" w:space="0" w:color="auto"/>
              <w:right w:val="single" w:sz="4" w:space="0" w:color="auto"/>
            </w:tcBorders>
          </w:tcPr>
          <w:p w:rsidR="00FD2380" w:rsidRPr="00D44B17" w:rsidRDefault="00FB2A21" w:rsidP="00D44B17">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szCs w:val="21"/>
              </w:rPr>
              <w:t>加强重点群体人员的健康管理和服务。</w:t>
            </w:r>
            <w:proofErr w:type="gramStart"/>
            <w:r w:rsidR="00FE3B39">
              <w:rPr>
                <w:rFonts w:ascii="Times New Roman" w:hAnsi="Times New Roman" w:cs="宋体" w:hint="eastAsia"/>
                <w:szCs w:val="21"/>
              </w:rPr>
              <w:t>返园</w:t>
            </w:r>
            <w:r w:rsidRPr="00D44B17">
              <w:rPr>
                <w:rFonts w:ascii="Times New Roman" w:hAnsi="Times New Roman" w:cs="宋体" w:hint="eastAsia"/>
                <w:szCs w:val="21"/>
              </w:rPr>
              <w:t>前</w:t>
            </w:r>
            <w:r w:rsidRPr="00D44B17">
              <w:rPr>
                <w:rFonts w:ascii="Times New Roman" w:hAnsi="Times New Roman" w:cs="宋体" w:hint="eastAsia"/>
                <w:szCs w:val="21"/>
              </w:rPr>
              <w:t>7</w:t>
            </w:r>
            <w:r w:rsidRPr="00D44B17">
              <w:rPr>
                <w:rFonts w:ascii="Times New Roman" w:hAnsi="Times New Roman" w:cs="宋体" w:hint="eastAsia"/>
                <w:szCs w:val="21"/>
              </w:rPr>
              <w:t>天内</w:t>
            </w:r>
            <w:proofErr w:type="gramEnd"/>
            <w:r w:rsidRPr="00D44B17">
              <w:rPr>
                <w:rFonts w:ascii="Times New Roman" w:hAnsi="Times New Roman" w:cs="宋体" w:hint="eastAsia"/>
                <w:szCs w:val="21"/>
              </w:rPr>
              <w:t>，所有教职员工进行核酸检测，阴性且无可疑症状方</w:t>
            </w:r>
            <w:proofErr w:type="gramStart"/>
            <w:r w:rsidRPr="00D44B17">
              <w:rPr>
                <w:rFonts w:ascii="Times New Roman" w:hAnsi="Times New Roman" w:cs="宋体" w:hint="eastAsia"/>
                <w:szCs w:val="21"/>
              </w:rPr>
              <w:t>可返园返岗</w:t>
            </w:r>
            <w:proofErr w:type="gramEnd"/>
            <w:r w:rsidRPr="00D44B17">
              <w:rPr>
                <w:rFonts w:ascii="Times New Roman" w:hAnsi="Times New Roman" w:cs="宋体" w:hint="eastAsia"/>
                <w:szCs w:val="21"/>
              </w:rPr>
              <w:t>。</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40" w:lineRule="exact"/>
              <w:jc w:val="center"/>
              <w:rPr>
                <w:rFonts w:ascii="Times New Roman" w:hAnsi="Times New Roman" w:cs="宋体"/>
                <w:szCs w:val="21"/>
              </w:rPr>
            </w:pPr>
            <w:r w:rsidRPr="00D44B17">
              <w:rPr>
                <w:rFonts w:ascii="Times New Roman" w:hAnsi="Times New Roman" w:cs="宋体" w:hint="eastAsia"/>
                <w:szCs w:val="21"/>
              </w:rPr>
              <w:t>37</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外来人员管控</w:t>
            </w: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未经幼儿园准许不准入</w:t>
            </w:r>
            <w:r w:rsidRPr="00D44B17">
              <w:rPr>
                <w:rFonts w:ascii="Times New Roman" w:hAnsi="Times New Roman" w:cs="宋体" w:hint="eastAsia"/>
                <w:bCs/>
                <w:kern w:val="0"/>
                <w:szCs w:val="21"/>
              </w:rPr>
              <w:t>园</w:t>
            </w:r>
            <w:r w:rsidRPr="00D44B17">
              <w:rPr>
                <w:rFonts w:ascii="Times New Roman" w:hAnsi="Times New Roman" w:cs="宋体" w:hint="eastAsia"/>
                <w:kern w:val="0"/>
                <w:szCs w:val="21"/>
              </w:rPr>
              <w:t>，</w:t>
            </w:r>
            <w:r w:rsidRPr="00D44B17">
              <w:rPr>
                <w:rFonts w:ascii="Times New Roman" w:hAnsi="Times New Roman" w:cs="宋体" w:hint="eastAsia"/>
                <w:bCs/>
                <w:kern w:val="0"/>
                <w:szCs w:val="21"/>
              </w:rPr>
              <w:t>园</w:t>
            </w:r>
            <w:r w:rsidRPr="00D44B17">
              <w:rPr>
                <w:rFonts w:ascii="Times New Roman" w:hAnsi="Times New Roman" w:cs="宋体" w:hint="eastAsia"/>
                <w:kern w:val="0"/>
                <w:szCs w:val="21"/>
              </w:rPr>
              <w:t>外无关人员和车辆不准进校门，外卖、快递、投递等一律实行无接触配送。</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val="restart"/>
            <w:tcBorders>
              <w:top w:val="nil"/>
              <w:left w:val="single" w:sz="4" w:space="0" w:color="auto"/>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（五）教育培训</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40" w:lineRule="exact"/>
              <w:jc w:val="center"/>
              <w:rPr>
                <w:rFonts w:ascii="Times New Roman" w:hAnsi="Times New Roman" w:cs="宋体"/>
                <w:szCs w:val="21"/>
              </w:rPr>
            </w:pPr>
            <w:r w:rsidRPr="00D44B17">
              <w:rPr>
                <w:rFonts w:ascii="Times New Roman" w:hAnsi="Times New Roman" w:cs="宋体" w:hint="eastAsia"/>
                <w:szCs w:val="21"/>
              </w:rPr>
              <w:t>38</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40" w:lineRule="exact"/>
              <w:jc w:val="center"/>
              <w:rPr>
                <w:rFonts w:ascii="Times New Roman" w:hAnsi="Times New Roman" w:cs="宋体"/>
                <w:kern w:val="0"/>
                <w:szCs w:val="21"/>
              </w:rPr>
            </w:pPr>
            <w:r w:rsidRPr="00D44B17">
              <w:rPr>
                <w:rFonts w:ascii="Times New Roman" w:hAnsi="Times New Roman" w:cs="宋体" w:hint="eastAsia"/>
                <w:kern w:val="0"/>
                <w:szCs w:val="21"/>
              </w:rPr>
              <w:t>教职员工</w:t>
            </w: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40" w:lineRule="exact"/>
              <w:rPr>
                <w:rFonts w:ascii="Times New Roman" w:hAnsi="Times New Roman" w:cs="宋体"/>
                <w:kern w:val="0"/>
                <w:szCs w:val="21"/>
              </w:rPr>
            </w:pPr>
            <w:r w:rsidRPr="00D44B17">
              <w:rPr>
                <w:rFonts w:ascii="Times New Roman" w:hAnsi="Times New Roman" w:cs="宋体" w:hint="eastAsia"/>
                <w:kern w:val="0"/>
                <w:szCs w:val="21"/>
              </w:rPr>
              <w:t>确保全员培训。确保做到“四掌握”。</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39</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40" w:lineRule="exact"/>
              <w:jc w:val="center"/>
              <w:rPr>
                <w:rFonts w:ascii="Times New Roman" w:hAnsi="Times New Roman" w:cs="宋体"/>
                <w:kern w:val="0"/>
                <w:szCs w:val="21"/>
              </w:rPr>
            </w:pPr>
            <w:r w:rsidRPr="00D44B17">
              <w:rPr>
                <w:rFonts w:ascii="Times New Roman" w:hAnsi="Times New Roman" w:cs="宋体" w:hint="eastAsia"/>
                <w:kern w:val="0"/>
                <w:szCs w:val="21"/>
              </w:rPr>
              <w:t>学生、家长</w:t>
            </w: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40" w:lineRule="exact"/>
              <w:rPr>
                <w:rFonts w:ascii="Times New Roman" w:hAnsi="Times New Roman" w:cs="宋体"/>
                <w:kern w:val="0"/>
                <w:szCs w:val="21"/>
              </w:rPr>
            </w:pPr>
            <w:r w:rsidRPr="00D44B17">
              <w:rPr>
                <w:rFonts w:ascii="Times New Roman" w:hAnsi="Times New Roman" w:cs="宋体" w:hint="eastAsia"/>
                <w:kern w:val="0"/>
                <w:szCs w:val="21"/>
              </w:rPr>
              <w:t>通过多种形式进行宣教。</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40</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kern w:val="0"/>
                <w:szCs w:val="21"/>
              </w:rPr>
              <w:t>园</w:t>
            </w:r>
            <w:proofErr w:type="gramStart"/>
            <w:r w:rsidRPr="00D44B17">
              <w:rPr>
                <w:rFonts w:ascii="Times New Roman" w:hAnsi="Times New Roman" w:cs="宋体" w:hint="eastAsia"/>
                <w:kern w:val="0"/>
                <w:szCs w:val="21"/>
              </w:rPr>
              <w:t>医</w:t>
            </w:r>
            <w:proofErr w:type="gramEnd"/>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在全员培训的基础上，参加属地教育部门或卫生部门组织的培训。</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jc w:val="center"/>
        </w:trPr>
        <w:tc>
          <w:tcPr>
            <w:tcW w:w="788" w:type="dxa"/>
            <w:vMerge w:val="restart"/>
            <w:tcBorders>
              <w:top w:val="nil"/>
              <w:left w:val="single" w:sz="4" w:space="0" w:color="auto"/>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（六）应急处置</w:t>
            </w:r>
            <w:r w:rsidRPr="00D44B17">
              <w:rPr>
                <w:rFonts w:ascii="Times New Roman" w:hAnsi="Times New Roman" w:cs="宋体" w:hint="eastAsia"/>
                <w:szCs w:val="21"/>
              </w:rPr>
              <w:lastRenderedPageBreak/>
              <w:t>准备</w:t>
            </w: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lastRenderedPageBreak/>
              <w:t>41</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kern w:val="0"/>
                <w:szCs w:val="21"/>
              </w:rPr>
            </w:pPr>
            <w:r w:rsidRPr="00D44B17">
              <w:rPr>
                <w:rFonts w:ascii="Times New Roman" w:hAnsi="Times New Roman" w:cs="宋体" w:hint="eastAsia"/>
                <w:szCs w:val="21"/>
              </w:rPr>
              <w:t>建立可疑症状人员识别和处置流程</w:t>
            </w:r>
          </w:p>
        </w:tc>
        <w:tc>
          <w:tcPr>
            <w:tcW w:w="5355" w:type="dxa"/>
            <w:tcBorders>
              <w:top w:val="single" w:sz="4" w:space="0" w:color="auto"/>
              <w:left w:val="nil"/>
              <w:bottom w:val="single" w:sz="4" w:space="0" w:color="auto"/>
              <w:right w:val="single" w:sz="4" w:space="0" w:color="auto"/>
            </w:tcBorders>
          </w:tcPr>
          <w:p w:rsidR="00FD2380" w:rsidRPr="00D44B17" w:rsidRDefault="00FB2A21">
            <w:pPr>
              <w:autoSpaceDE w:val="0"/>
              <w:snapToGrid w:val="0"/>
              <w:spacing w:line="300" w:lineRule="exact"/>
              <w:rPr>
                <w:rFonts w:ascii="Times New Roman" w:hAnsi="Times New Roman" w:cs="宋体"/>
                <w:kern w:val="0"/>
                <w:szCs w:val="21"/>
              </w:rPr>
            </w:pPr>
            <w:r w:rsidRPr="00D44B17">
              <w:rPr>
                <w:rFonts w:ascii="Times New Roman" w:hAnsi="Times New Roman" w:cs="宋体" w:hint="eastAsia"/>
                <w:szCs w:val="21"/>
              </w:rPr>
              <w:t>幼儿园保健室建立就诊师</w:t>
            </w:r>
            <w:r w:rsidRPr="00D44B17">
              <w:rPr>
                <w:rFonts w:ascii="Times New Roman" w:hAnsi="Times New Roman" w:cs="宋体" w:hint="eastAsia"/>
                <w:bCs/>
                <w:szCs w:val="21"/>
              </w:rPr>
              <w:t>幼</w:t>
            </w:r>
            <w:r w:rsidRPr="00D44B17">
              <w:rPr>
                <w:rFonts w:ascii="Times New Roman" w:hAnsi="Times New Roman" w:cs="宋体" w:hint="eastAsia"/>
                <w:szCs w:val="21"/>
              </w:rPr>
              <w:t>体温筛查、转运及跟踪处置的流程和方案。</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1475"/>
          <w:jc w:val="center"/>
        </w:trPr>
        <w:tc>
          <w:tcPr>
            <w:tcW w:w="788" w:type="dxa"/>
            <w:vMerge/>
            <w:tcBorders>
              <w:top w:val="nil"/>
              <w:left w:val="single" w:sz="4" w:space="0" w:color="auto"/>
              <w:bottom w:val="single" w:sz="4" w:space="0" w:color="auto"/>
              <w:right w:val="single" w:sz="4" w:space="0" w:color="auto"/>
            </w:tcBorders>
            <w:vAlign w:val="center"/>
          </w:tcPr>
          <w:p w:rsidR="00FD2380" w:rsidRPr="00D44B17" w:rsidRDefault="00FD2380">
            <w:pPr>
              <w:jc w:val="center"/>
              <w:rPr>
                <w:rFonts w:ascii="Times New Roman" w:hAnsi="Times New Roman"/>
                <w:sz w:val="20"/>
                <w:szCs w:val="20"/>
              </w:rPr>
            </w:pPr>
          </w:p>
        </w:tc>
        <w:tc>
          <w:tcPr>
            <w:tcW w:w="645" w:type="dxa"/>
            <w:tcBorders>
              <w:top w:val="single" w:sz="4" w:space="0" w:color="auto"/>
              <w:left w:val="nil"/>
              <w:bottom w:val="single" w:sz="4" w:space="0" w:color="auto"/>
              <w:right w:val="single" w:sz="4" w:space="0" w:color="auto"/>
            </w:tcBorders>
            <w:vAlign w:val="center"/>
          </w:tcPr>
          <w:p w:rsidR="00FD2380" w:rsidRPr="00D44B17" w:rsidRDefault="00FB2A21">
            <w:pPr>
              <w:autoSpaceDE w:val="0"/>
              <w:snapToGrid w:val="0"/>
              <w:spacing w:line="300" w:lineRule="exact"/>
              <w:jc w:val="center"/>
              <w:rPr>
                <w:rFonts w:ascii="Times New Roman" w:hAnsi="Times New Roman" w:cs="宋体"/>
                <w:szCs w:val="21"/>
              </w:rPr>
            </w:pPr>
            <w:r w:rsidRPr="00D44B17">
              <w:rPr>
                <w:rFonts w:ascii="Times New Roman" w:hAnsi="Times New Roman" w:cs="宋体" w:hint="eastAsia"/>
                <w:szCs w:val="21"/>
              </w:rPr>
              <w:t>42</w:t>
            </w:r>
          </w:p>
        </w:tc>
        <w:tc>
          <w:tcPr>
            <w:tcW w:w="1530"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jc w:val="center"/>
              <w:rPr>
                <w:rFonts w:ascii="Times New Roman" w:hAnsi="Times New Roman" w:cs="宋体"/>
                <w:szCs w:val="21"/>
              </w:rPr>
            </w:pPr>
            <w:r w:rsidRPr="00D44B17">
              <w:rPr>
                <w:rFonts w:ascii="Times New Roman" w:hAnsi="Times New Roman" w:cs="宋体" w:hint="eastAsia"/>
                <w:kern w:val="0"/>
                <w:szCs w:val="21"/>
              </w:rPr>
              <w:t>模拟演练</w:t>
            </w:r>
          </w:p>
        </w:tc>
        <w:tc>
          <w:tcPr>
            <w:tcW w:w="5355" w:type="dxa"/>
            <w:tcBorders>
              <w:top w:val="single" w:sz="4" w:space="0" w:color="auto"/>
              <w:left w:val="nil"/>
              <w:bottom w:val="single" w:sz="4" w:space="0" w:color="auto"/>
              <w:right w:val="single" w:sz="4" w:space="0" w:color="auto"/>
            </w:tcBorders>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对可能产生人群密集的活动进行演练，应包括但不限于：入</w:t>
            </w:r>
            <w:r w:rsidRPr="00D44B17">
              <w:rPr>
                <w:rFonts w:ascii="Times New Roman" w:hAnsi="Times New Roman" w:cs="宋体" w:hint="eastAsia"/>
                <w:bCs/>
                <w:kern w:val="0"/>
                <w:szCs w:val="21"/>
              </w:rPr>
              <w:t>园</w:t>
            </w:r>
            <w:r w:rsidRPr="00D44B17">
              <w:rPr>
                <w:rFonts w:ascii="Times New Roman" w:hAnsi="Times New Roman" w:cs="宋体" w:hint="eastAsia"/>
                <w:kern w:val="0"/>
                <w:szCs w:val="21"/>
              </w:rPr>
              <w:t>体温检测、可疑症状人员转运、师</w:t>
            </w:r>
            <w:r w:rsidRPr="00D44B17">
              <w:rPr>
                <w:rFonts w:ascii="Times New Roman" w:hAnsi="Times New Roman" w:cs="宋体" w:hint="eastAsia"/>
                <w:bCs/>
                <w:kern w:val="0"/>
                <w:szCs w:val="21"/>
              </w:rPr>
              <w:t>幼</w:t>
            </w:r>
            <w:r w:rsidRPr="00D44B17">
              <w:rPr>
                <w:rFonts w:ascii="Times New Roman" w:hAnsi="Times New Roman" w:cs="宋体" w:hint="eastAsia"/>
                <w:kern w:val="0"/>
                <w:szCs w:val="21"/>
              </w:rPr>
              <w:t>用餐等，妥善安排，尽量减少聚集。</w:t>
            </w:r>
          </w:p>
          <w:p w:rsidR="00FD2380" w:rsidRPr="00D44B17" w:rsidRDefault="00FB2A21">
            <w:pPr>
              <w:widowControl/>
              <w:autoSpaceDE w:val="0"/>
              <w:snapToGrid w:val="0"/>
              <w:spacing w:line="300" w:lineRule="exact"/>
              <w:rPr>
                <w:rFonts w:ascii="Times New Roman" w:hAnsi="Times New Roman" w:cs="宋体"/>
                <w:szCs w:val="21"/>
              </w:rPr>
            </w:pPr>
            <w:r w:rsidRPr="00D44B17">
              <w:rPr>
                <w:rFonts w:ascii="Times New Roman" w:hAnsi="Times New Roman" w:cs="宋体" w:hint="eastAsia"/>
                <w:kern w:val="0"/>
                <w:szCs w:val="21"/>
              </w:rPr>
              <w:t>按照应急预案，组织相关人员，进行至少</w:t>
            </w:r>
            <w:r w:rsidRPr="00D44B17">
              <w:rPr>
                <w:rFonts w:ascii="Times New Roman" w:hAnsi="Times New Roman"/>
                <w:kern w:val="0"/>
                <w:szCs w:val="21"/>
              </w:rPr>
              <w:t>1</w:t>
            </w:r>
            <w:r w:rsidRPr="00D44B17">
              <w:rPr>
                <w:rFonts w:ascii="Times New Roman" w:hAnsi="Times New Roman" w:cs="宋体" w:hint="eastAsia"/>
                <w:kern w:val="0"/>
                <w:szCs w:val="21"/>
              </w:rPr>
              <w:t>次应急演练，熟悉处置流程。</w:t>
            </w:r>
          </w:p>
        </w:tc>
        <w:tc>
          <w:tcPr>
            <w:tcW w:w="187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845" w:type="dxa"/>
            <w:tcBorders>
              <w:top w:val="single" w:sz="4" w:space="0" w:color="auto"/>
              <w:left w:val="nil"/>
              <w:bottom w:val="single" w:sz="4" w:space="0" w:color="auto"/>
              <w:right w:val="single" w:sz="4" w:space="0" w:color="auto"/>
            </w:tcBorders>
            <w:vAlign w:val="center"/>
          </w:tcPr>
          <w:p w:rsidR="00FD2380" w:rsidRPr="00D44B17" w:rsidRDefault="00FB2A21">
            <w:pPr>
              <w:widowControl/>
              <w:autoSpaceDE w:val="0"/>
              <w:snapToGrid w:val="0"/>
              <w:spacing w:line="300" w:lineRule="exact"/>
              <w:rPr>
                <w:rFonts w:ascii="Times New Roman" w:hAnsi="Times New Roman" w:cs="宋体"/>
                <w:kern w:val="0"/>
                <w:szCs w:val="21"/>
              </w:rPr>
            </w:pPr>
            <w:r w:rsidRPr="00D44B17">
              <w:rPr>
                <w:rFonts w:ascii="Times New Roman" w:hAnsi="Times New Roman" w:cs="宋体" w:hint="eastAsia"/>
                <w:kern w:val="0"/>
                <w:szCs w:val="21"/>
              </w:rPr>
              <w:t>达标□</w:t>
            </w:r>
            <w:r w:rsidRPr="00D44B17">
              <w:rPr>
                <w:rFonts w:ascii="Times New Roman" w:hAnsi="Times New Roman" w:cs="宋体" w:hint="eastAsia"/>
                <w:kern w:val="0"/>
                <w:szCs w:val="21"/>
              </w:rPr>
              <w:t xml:space="preserve"> </w:t>
            </w:r>
            <w:r w:rsidRPr="00D44B17">
              <w:rPr>
                <w:rFonts w:ascii="Times New Roman" w:hAnsi="Times New Roman" w:cs="宋体" w:hint="eastAsia"/>
                <w:kern w:val="0"/>
                <w:szCs w:val="21"/>
              </w:rPr>
              <w:t>不达标□</w:t>
            </w:r>
          </w:p>
        </w:tc>
        <w:tc>
          <w:tcPr>
            <w:tcW w:w="1380"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c>
          <w:tcPr>
            <w:tcW w:w="1117" w:type="dxa"/>
            <w:tcBorders>
              <w:top w:val="single" w:sz="4" w:space="0" w:color="auto"/>
              <w:left w:val="nil"/>
              <w:bottom w:val="single" w:sz="4" w:space="0" w:color="auto"/>
              <w:right w:val="single" w:sz="4" w:space="0" w:color="auto"/>
            </w:tcBorders>
            <w:vAlign w:val="center"/>
          </w:tcPr>
          <w:p w:rsidR="00FD2380" w:rsidRPr="00D44B17" w:rsidRDefault="00FD2380">
            <w:pPr>
              <w:widowControl/>
              <w:autoSpaceDE w:val="0"/>
              <w:snapToGrid w:val="0"/>
              <w:spacing w:line="300" w:lineRule="exact"/>
              <w:rPr>
                <w:rFonts w:ascii="Times New Roman" w:hAnsi="Times New Roman" w:cs="宋体"/>
                <w:kern w:val="0"/>
                <w:szCs w:val="21"/>
              </w:rPr>
            </w:pPr>
          </w:p>
        </w:tc>
      </w:tr>
      <w:tr w:rsidR="00FD2380" w:rsidRPr="00D44B17">
        <w:trPr>
          <w:trHeight w:val="2705"/>
          <w:jc w:val="center"/>
        </w:trPr>
        <w:tc>
          <w:tcPr>
            <w:tcW w:w="13418" w:type="dxa"/>
            <w:gridSpan w:val="7"/>
            <w:tcBorders>
              <w:top w:val="single" w:sz="4" w:space="0" w:color="auto"/>
              <w:left w:val="single" w:sz="4" w:space="0" w:color="auto"/>
              <w:bottom w:val="single" w:sz="4" w:space="0" w:color="auto"/>
              <w:right w:val="single" w:sz="4" w:space="0" w:color="auto"/>
            </w:tcBorders>
          </w:tcPr>
          <w:p w:rsidR="00FD2380" w:rsidRPr="00D44B17" w:rsidRDefault="00FB2A21">
            <w:pPr>
              <w:pStyle w:val="a6"/>
              <w:autoSpaceDE w:val="0"/>
              <w:spacing w:beforeAutospacing="0" w:afterAutospacing="0" w:line="300" w:lineRule="exact"/>
              <w:jc w:val="both"/>
              <w:rPr>
                <w:rFonts w:ascii="Times New Roman" w:hAnsi="Times New Roman" w:cs="宋体"/>
                <w:sz w:val="21"/>
                <w:szCs w:val="21"/>
              </w:rPr>
            </w:pPr>
            <w:r w:rsidRPr="00D44B17">
              <w:rPr>
                <w:rFonts w:ascii="Times New Roman" w:hAnsi="Times New Roman" w:cs="宋体" w:hint="eastAsia"/>
                <w:sz w:val="21"/>
                <w:szCs w:val="21"/>
              </w:rPr>
              <w:lastRenderedPageBreak/>
              <w:t>幼儿园自评意见（是否具备</w:t>
            </w:r>
            <w:r w:rsidRPr="00D44B17">
              <w:rPr>
                <w:rFonts w:ascii="Times New Roman" w:hAnsi="Times New Roman" w:cs="宋体" w:hint="eastAsia"/>
                <w:bCs/>
                <w:sz w:val="21"/>
                <w:szCs w:val="21"/>
              </w:rPr>
              <w:t>幼儿</w:t>
            </w:r>
            <w:proofErr w:type="gramStart"/>
            <w:r w:rsidRPr="00D44B17">
              <w:rPr>
                <w:rFonts w:ascii="Times New Roman" w:hAnsi="Times New Roman" w:cs="宋体" w:hint="eastAsia"/>
                <w:sz w:val="21"/>
                <w:szCs w:val="21"/>
              </w:rPr>
              <w:t>返园条件</w:t>
            </w:r>
            <w:proofErr w:type="gramEnd"/>
            <w:r w:rsidRPr="00D44B17">
              <w:rPr>
                <w:rFonts w:ascii="Times New Roman" w:hAnsi="Times New Roman" w:cs="宋体" w:hint="eastAsia"/>
                <w:sz w:val="21"/>
                <w:szCs w:val="21"/>
              </w:rPr>
              <w:t>）：</w:t>
            </w:r>
          </w:p>
          <w:p w:rsidR="00FD2380" w:rsidRPr="00D44B17" w:rsidRDefault="00FD2380">
            <w:pPr>
              <w:pStyle w:val="a6"/>
              <w:autoSpaceDE w:val="0"/>
              <w:spacing w:beforeAutospacing="0" w:afterAutospacing="0" w:line="300" w:lineRule="exact"/>
              <w:jc w:val="both"/>
              <w:rPr>
                <w:rFonts w:ascii="Times New Roman" w:hAnsi="Times New Roman" w:cs="宋体"/>
                <w:sz w:val="21"/>
                <w:szCs w:val="21"/>
              </w:rPr>
            </w:pPr>
          </w:p>
          <w:p w:rsidR="00FD2380" w:rsidRPr="00D44B17" w:rsidRDefault="00FD2380">
            <w:pPr>
              <w:pStyle w:val="a6"/>
              <w:autoSpaceDE w:val="0"/>
              <w:spacing w:beforeAutospacing="0" w:afterAutospacing="0" w:line="300" w:lineRule="exact"/>
              <w:jc w:val="both"/>
              <w:rPr>
                <w:rFonts w:ascii="Times New Roman" w:hAnsi="Times New Roman" w:cs="宋体"/>
                <w:sz w:val="21"/>
                <w:szCs w:val="21"/>
              </w:rPr>
            </w:pPr>
          </w:p>
          <w:p w:rsidR="00FD2380" w:rsidRPr="00D44B17" w:rsidRDefault="00FB2A21">
            <w:pPr>
              <w:pStyle w:val="a6"/>
              <w:autoSpaceDE w:val="0"/>
              <w:spacing w:beforeAutospacing="0" w:afterAutospacing="0" w:line="300" w:lineRule="exact"/>
              <w:jc w:val="both"/>
              <w:rPr>
                <w:rFonts w:ascii="Times New Roman" w:hAnsi="Times New Roman" w:cs="宋体"/>
                <w:sz w:val="21"/>
                <w:szCs w:val="21"/>
              </w:rPr>
            </w:pPr>
            <w:r w:rsidRPr="00D44B17">
              <w:rPr>
                <w:rFonts w:ascii="Times New Roman" w:hAnsi="Times New Roman" w:cs="宋体" w:hint="eastAsia"/>
                <w:sz w:val="21"/>
                <w:szCs w:val="21"/>
              </w:rPr>
              <w:t xml:space="preserve">                                                                                       </w:t>
            </w:r>
          </w:p>
          <w:p w:rsidR="00FD2380" w:rsidRPr="00D44B17" w:rsidRDefault="00FB2A21" w:rsidP="00D44B17">
            <w:pPr>
              <w:pStyle w:val="a6"/>
              <w:autoSpaceDE w:val="0"/>
              <w:spacing w:beforeAutospacing="0" w:afterAutospacing="0" w:line="300" w:lineRule="exact"/>
              <w:ind w:firstLineChars="4400" w:firstLine="9240"/>
              <w:jc w:val="both"/>
              <w:rPr>
                <w:rFonts w:ascii="Times New Roman" w:hAnsi="Times New Roman" w:cs="宋体"/>
                <w:sz w:val="21"/>
                <w:szCs w:val="21"/>
              </w:rPr>
            </w:pPr>
            <w:r w:rsidRPr="00D44B17">
              <w:rPr>
                <w:rFonts w:ascii="Times New Roman" w:hAnsi="Times New Roman" w:cs="宋体" w:hint="eastAsia"/>
                <w:sz w:val="21"/>
                <w:szCs w:val="21"/>
              </w:rPr>
              <w:t>园长签字：</w:t>
            </w:r>
          </w:p>
          <w:p w:rsidR="00FD2380" w:rsidRPr="00D44B17" w:rsidRDefault="00FB2A21">
            <w:pPr>
              <w:pStyle w:val="a6"/>
              <w:autoSpaceDE w:val="0"/>
              <w:spacing w:beforeAutospacing="0" w:afterAutospacing="0" w:line="300" w:lineRule="exact"/>
              <w:jc w:val="both"/>
              <w:rPr>
                <w:rFonts w:ascii="Times New Roman" w:hAnsi="Times New Roman"/>
                <w:kern w:val="2"/>
                <w:sz w:val="21"/>
                <w:szCs w:val="21"/>
              </w:rPr>
            </w:pPr>
            <w:r w:rsidRPr="00D44B17">
              <w:rPr>
                <w:rFonts w:ascii="Times New Roman" w:hAnsi="Times New Roman" w:cs="宋体" w:hint="eastAsia"/>
                <w:sz w:val="21"/>
                <w:szCs w:val="21"/>
              </w:rPr>
              <w:t xml:space="preserve">                                                                                        </w:t>
            </w:r>
            <w:r w:rsidRPr="00D44B17">
              <w:rPr>
                <w:rFonts w:ascii="Times New Roman" w:hAnsi="Times New Roman" w:cs="宋体" w:hint="eastAsia"/>
                <w:sz w:val="21"/>
                <w:szCs w:val="21"/>
              </w:rPr>
              <w:t>幼儿园</w:t>
            </w:r>
            <w:r w:rsidRPr="00D44B17">
              <w:rPr>
                <w:rFonts w:ascii="Times New Roman" w:hAnsi="Times New Roman"/>
                <w:kern w:val="2"/>
                <w:sz w:val="21"/>
                <w:szCs w:val="21"/>
              </w:rPr>
              <w:t>盖章</w:t>
            </w:r>
            <w:r w:rsidRPr="00D44B17">
              <w:rPr>
                <w:rFonts w:ascii="Times New Roman" w:hAnsi="Times New Roman" w:hint="eastAsia"/>
                <w:kern w:val="2"/>
                <w:sz w:val="21"/>
                <w:szCs w:val="21"/>
              </w:rPr>
              <w:t>：</w:t>
            </w:r>
          </w:p>
          <w:p w:rsidR="00FD2380" w:rsidRPr="00D44B17" w:rsidRDefault="00FB2A21">
            <w:pPr>
              <w:pStyle w:val="a6"/>
              <w:autoSpaceDE w:val="0"/>
              <w:spacing w:beforeAutospacing="0" w:afterAutospacing="0" w:line="300" w:lineRule="exact"/>
              <w:jc w:val="both"/>
              <w:rPr>
                <w:rFonts w:ascii="Times New Roman" w:hAnsi="Times New Roman"/>
                <w:kern w:val="2"/>
                <w:sz w:val="21"/>
                <w:szCs w:val="21"/>
              </w:rPr>
            </w:pPr>
            <w:r w:rsidRPr="00D44B17">
              <w:rPr>
                <w:rFonts w:ascii="Times New Roman" w:hAnsi="Times New Roman" w:hint="eastAsia"/>
                <w:kern w:val="2"/>
                <w:sz w:val="21"/>
                <w:szCs w:val="21"/>
              </w:rPr>
              <w:t xml:space="preserve">                                                                                        </w:t>
            </w:r>
            <w:r w:rsidRPr="00D44B17">
              <w:rPr>
                <w:rFonts w:ascii="Times New Roman" w:hAnsi="Times New Roman" w:hint="eastAsia"/>
                <w:kern w:val="2"/>
                <w:sz w:val="21"/>
                <w:szCs w:val="21"/>
              </w:rPr>
              <w:t>自评时间：</w:t>
            </w:r>
          </w:p>
        </w:tc>
        <w:tc>
          <w:tcPr>
            <w:tcW w:w="1117" w:type="dxa"/>
            <w:tcBorders>
              <w:top w:val="single" w:sz="4" w:space="0" w:color="auto"/>
              <w:left w:val="single" w:sz="4" w:space="0" w:color="auto"/>
              <w:bottom w:val="single" w:sz="4" w:space="0" w:color="auto"/>
              <w:right w:val="single" w:sz="4" w:space="0" w:color="auto"/>
            </w:tcBorders>
          </w:tcPr>
          <w:p w:rsidR="00FD2380" w:rsidRPr="00D44B17" w:rsidRDefault="00FD2380">
            <w:pPr>
              <w:pStyle w:val="a6"/>
              <w:autoSpaceDE w:val="0"/>
              <w:spacing w:beforeAutospacing="0" w:afterAutospacing="0" w:line="300" w:lineRule="exact"/>
              <w:jc w:val="both"/>
              <w:rPr>
                <w:rFonts w:ascii="Times New Roman" w:hAnsi="Times New Roman"/>
                <w:kern w:val="2"/>
                <w:sz w:val="21"/>
                <w:szCs w:val="21"/>
              </w:rPr>
            </w:pPr>
          </w:p>
        </w:tc>
      </w:tr>
      <w:tr w:rsidR="00FD2380" w:rsidRPr="00D44B17">
        <w:trPr>
          <w:trHeight w:val="2200"/>
          <w:jc w:val="center"/>
        </w:trPr>
        <w:tc>
          <w:tcPr>
            <w:tcW w:w="13418" w:type="dxa"/>
            <w:gridSpan w:val="7"/>
            <w:tcBorders>
              <w:top w:val="single" w:sz="4" w:space="0" w:color="auto"/>
              <w:left w:val="single" w:sz="4" w:space="0" w:color="auto"/>
              <w:bottom w:val="single" w:sz="4" w:space="0" w:color="auto"/>
              <w:right w:val="single" w:sz="4" w:space="0" w:color="auto"/>
            </w:tcBorders>
          </w:tcPr>
          <w:p w:rsidR="00FD2380" w:rsidRPr="00D44B17" w:rsidRDefault="00FB2A21">
            <w:pPr>
              <w:autoSpaceDE w:val="0"/>
              <w:spacing w:line="300" w:lineRule="exact"/>
              <w:jc w:val="left"/>
              <w:rPr>
                <w:rFonts w:ascii="Times New Roman" w:hAnsi="Times New Roman"/>
                <w:szCs w:val="21"/>
              </w:rPr>
            </w:pPr>
            <w:r w:rsidRPr="00D44B17">
              <w:rPr>
                <w:rFonts w:ascii="Times New Roman" w:hAnsi="Times New Roman"/>
                <w:szCs w:val="21"/>
              </w:rPr>
              <w:t>验收总体结论（是否符合</w:t>
            </w:r>
            <w:r w:rsidRPr="00D44B17">
              <w:rPr>
                <w:rFonts w:ascii="Times New Roman" w:hAnsi="Times New Roman" w:hint="eastAsia"/>
                <w:bCs/>
                <w:szCs w:val="21"/>
              </w:rPr>
              <w:t>幼儿</w:t>
            </w:r>
            <w:proofErr w:type="gramStart"/>
            <w:r w:rsidRPr="00D44B17">
              <w:rPr>
                <w:rFonts w:ascii="Times New Roman" w:hAnsi="Times New Roman" w:hint="eastAsia"/>
                <w:szCs w:val="21"/>
              </w:rPr>
              <w:t>返园</w:t>
            </w:r>
            <w:r w:rsidRPr="00D44B17">
              <w:rPr>
                <w:rFonts w:ascii="Times New Roman" w:hAnsi="Times New Roman"/>
                <w:szCs w:val="21"/>
              </w:rPr>
              <w:t>条件</w:t>
            </w:r>
            <w:proofErr w:type="gramEnd"/>
            <w:r w:rsidRPr="00D44B17">
              <w:rPr>
                <w:rFonts w:ascii="Times New Roman" w:hAnsi="Times New Roman"/>
                <w:szCs w:val="21"/>
              </w:rPr>
              <w:t>和整改具体项目）</w:t>
            </w:r>
            <w:r w:rsidRPr="00D44B17">
              <w:rPr>
                <w:rFonts w:ascii="Times New Roman" w:hAnsi="Times New Roman" w:hint="eastAsia"/>
                <w:szCs w:val="21"/>
              </w:rPr>
              <w:t>：</w:t>
            </w:r>
          </w:p>
          <w:p w:rsidR="00FD2380" w:rsidRPr="00D44B17" w:rsidRDefault="00FD2380">
            <w:pPr>
              <w:widowControl/>
              <w:autoSpaceDE w:val="0"/>
              <w:snapToGrid w:val="0"/>
              <w:spacing w:line="300" w:lineRule="exact"/>
              <w:rPr>
                <w:rFonts w:ascii="Times New Roman" w:hAnsi="Times New Roman"/>
                <w:szCs w:val="21"/>
              </w:rPr>
            </w:pPr>
          </w:p>
          <w:p w:rsidR="00FD2380" w:rsidRPr="00D44B17" w:rsidRDefault="00FD2380">
            <w:pPr>
              <w:pStyle w:val="a6"/>
              <w:autoSpaceDE w:val="0"/>
              <w:spacing w:beforeAutospacing="0" w:afterAutospacing="0" w:line="300" w:lineRule="exact"/>
              <w:jc w:val="center"/>
              <w:rPr>
                <w:rFonts w:ascii="Times New Roman" w:hAnsi="Times New Roman" w:cs="宋体"/>
                <w:sz w:val="21"/>
                <w:szCs w:val="21"/>
              </w:rPr>
            </w:pPr>
          </w:p>
          <w:p w:rsidR="00FD2380" w:rsidRPr="00D44B17" w:rsidRDefault="00FD2380">
            <w:pPr>
              <w:pStyle w:val="a6"/>
              <w:autoSpaceDE w:val="0"/>
              <w:spacing w:beforeAutospacing="0" w:afterAutospacing="0" w:line="300" w:lineRule="exact"/>
              <w:jc w:val="center"/>
              <w:rPr>
                <w:rFonts w:ascii="Times New Roman" w:hAnsi="Times New Roman" w:cs="宋体"/>
                <w:sz w:val="21"/>
                <w:szCs w:val="21"/>
              </w:rPr>
            </w:pPr>
          </w:p>
          <w:p w:rsidR="00FD2380" w:rsidRPr="00D44B17" w:rsidRDefault="00FB2A21">
            <w:pPr>
              <w:pStyle w:val="a6"/>
              <w:autoSpaceDE w:val="0"/>
              <w:spacing w:beforeAutospacing="0" w:afterAutospacing="0" w:line="300" w:lineRule="exact"/>
              <w:jc w:val="center"/>
              <w:rPr>
                <w:rFonts w:ascii="Times New Roman" w:hAnsi="Times New Roman" w:cs="宋体"/>
                <w:sz w:val="21"/>
                <w:szCs w:val="21"/>
              </w:rPr>
            </w:pPr>
            <w:r w:rsidRPr="00D44B17">
              <w:rPr>
                <w:rFonts w:ascii="Times New Roman" w:hAnsi="Times New Roman" w:cs="宋体" w:hint="eastAsia"/>
                <w:sz w:val="21"/>
                <w:szCs w:val="21"/>
              </w:rPr>
              <w:t xml:space="preserve">                   </w:t>
            </w:r>
            <w:r w:rsidRPr="00D44B17">
              <w:rPr>
                <w:rFonts w:ascii="Times New Roman" w:hAnsi="Times New Roman" w:cs="宋体" w:hint="eastAsia"/>
                <w:sz w:val="21"/>
                <w:szCs w:val="21"/>
              </w:rPr>
              <w:t>验收组成员（全体签名）：</w:t>
            </w:r>
            <w:r w:rsidRPr="00D44B17">
              <w:rPr>
                <w:rFonts w:ascii="Times New Roman" w:hAnsi="Times New Roman" w:cs="宋体" w:hint="eastAsia"/>
                <w:sz w:val="21"/>
                <w:szCs w:val="21"/>
              </w:rPr>
              <w:t xml:space="preserve">   </w:t>
            </w:r>
          </w:p>
          <w:p w:rsidR="00FD2380" w:rsidRPr="00D44B17" w:rsidRDefault="00FB2A21">
            <w:pPr>
              <w:pStyle w:val="a6"/>
              <w:autoSpaceDE w:val="0"/>
              <w:spacing w:beforeAutospacing="0" w:afterAutospacing="0" w:line="300" w:lineRule="exact"/>
              <w:jc w:val="center"/>
              <w:rPr>
                <w:rFonts w:ascii="Times New Roman" w:hAnsi="Times New Roman" w:cs="宋体"/>
                <w:sz w:val="21"/>
                <w:szCs w:val="21"/>
              </w:rPr>
            </w:pPr>
            <w:r w:rsidRPr="00D44B17">
              <w:rPr>
                <w:rFonts w:ascii="Times New Roman" w:hAnsi="Times New Roman" w:cs="宋体" w:hint="eastAsia"/>
                <w:sz w:val="21"/>
                <w:szCs w:val="21"/>
              </w:rPr>
              <w:t xml:space="preserve">    </w:t>
            </w:r>
          </w:p>
          <w:p w:rsidR="00FD2380" w:rsidRPr="00D44B17" w:rsidRDefault="00FB2A21">
            <w:pPr>
              <w:pStyle w:val="a6"/>
              <w:autoSpaceDE w:val="0"/>
              <w:spacing w:beforeAutospacing="0" w:afterAutospacing="0" w:line="300" w:lineRule="exact"/>
              <w:jc w:val="center"/>
              <w:rPr>
                <w:rFonts w:ascii="Times New Roman" w:hAnsi="Times New Roman" w:cs="宋体"/>
                <w:sz w:val="21"/>
                <w:szCs w:val="21"/>
              </w:rPr>
            </w:pPr>
            <w:r w:rsidRPr="00D44B17">
              <w:rPr>
                <w:rFonts w:ascii="Times New Roman" w:hAnsi="Times New Roman" w:cs="宋体" w:hint="eastAsia"/>
                <w:sz w:val="21"/>
                <w:szCs w:val="21"/>
              </w:rPr>
              <w:t xml:space="preserve">     </w:t>
            </w:r>
            <w:r w:rsidRPr="00D44B17">
              <w:rPr>
                <w:rFonts w:ascii="Times New Roman" w:hAnsi="Times New Roman" w:cs="宋体" w:hint="eastAsia"/>
                <w:sz w:val="21"/>
                <w:szCs w:val="21"/>
              </w:rPr>
              <w:t>验收时间：</w:t>
            </w:r>
          </w:p>
        </w:tc>
        <w:tc>
          <w:tcPr>
            <w:tcW w:w="1117" w:type="dxa"/>
            <w:tcBorders>
              <w:top w:val="single" w:sz="4" w:space="0" w:color="auto"/>
              <w:left w:val="single" w:sz="4" w:space="0" w:color="auto"/>
              <w:bottom w:val="single" w:sz="4" w:space="0" w:color="auto"/>
              <w:right w:val="single" w:sz="4" w:space="0" w:color="auto"/>
            </w:tcBorders>
          </w:tcPr>
          <w:p w:rsidR="00FD2380" w:rsidRPr="00D44B17" w:rsidRDefault="00FD2380">
            <w:pPr>
              <w:pStyle w:val="a6"/>
              <w:autoSpaceDE w:val="0"/>
              <w:spacing w:beforeAutospacing="0" w:afterAutospacing="0" w:line="300" w:lineRule="exact"/>
              <w:jc w:val="center"/>
              <w:rPr>
                <w:rFonts w:ascii="Times New Roman" w:hAnsi="Times New Roman" w:cs="宋体"/>
                <w:sz w:val="21"/>
                <w:szCs w:val="21"/>
              </w:rPr>
            </w:pPr>
          </w:p>
        </w:tc>
      </w:tr>
      <w:tr w:rsidR="00FD2380" w:rsidRPr="00D44B17">
        <w:trPr>
          <w:trHeight w:val="1860"/>
          <w:jc w:val="center"/>
        </w:trPr>
        <w:tc>
          <w:tcPr>
            <w:tcW w:w="13418" w:type="dxa"/>
            <w:gridSpan w:val="7"/>
            <w:tcBorders>
              <w:top w:val="single" w:sz="4" w:space="0" w:color="auto"/>
              <w:left w:val="single" w:sz="4" w:space="0" w:color="auto"/>
              <w:bottom w:val="single" w:sz="4" w:space="0" w:color="auto"/>
              <w:right w:val="single" w:sz="4" w:space="0" w:color="auto"/>
            </w:tcBorders>
          </w:tcPr>
          <w:p w:rsidR="00FD2380" w:rsidRPr="00D44B17" w:rsidRDefault="00FB2A21">
            <w:pPr>
              <w:pStyle w:val="a6"/>
              <w:autoSpaceDE w:val="0"/>
              <w:spacing w:beforeAutospacing="0" w:afterAutospacing="0" w:line="300" w:lineRule="exact"/>
              <w:jc w:val="both"/>
              <w:rPr>
                <w:rFonts w:ascii="Times New Roman" w:hAnsi="Times New Roman"/>
                <w:kern w:val="2"/>
                <w:sz w:val="21"/>
                <w:szCs w:val="21"/>
              </w:rPr>
            </w:pPr>
            <w:r w:rsidRPr="00D44B17">
              <w:rPr>
                <w:rFonts w:ascii="Times New Roman" w:hAnsi="Times New Roman" w:hint="eastAsia"/>
                <w:kern w:val="2"/>
                <w:sz w:val="21"/>
                <w:szCs w:val="21"/>
              </w:rPr>
              <w:t>市或县（区）</w:t>
            </w:r>
            <w:r w:rsidRPr="00D44B17">
              <w:rPr>
                <w:rFonts w:ascii="Times New Roman" w:hAnsi="Times New Roman" w:cs="宋体" w:hint="eastAsia"/>
                <w:kern w:val="2"/>
                <w:sz w:val="21"/>
                <w:szCs w:val="21"/>
              </w:rPr>
              <w:t>新冠肺炎防控指挥机构</w:t>
            </w:r>
            <w:r w:rsidRPr="00D44B17">
              <w:rPr>
                <w:rFonts w:ascii="Times New Roman" w:hAnsi="Times New Roman"/>
                <w:kern w:val="2"/>
                <w:sz w:val="21"/>
                <w:szCs w:val="21"/>
              </w:rPr>
              <w:t>审核意见（是否同意</w:t>
            </w:r>
            <w:r w:rsidRPr="00D44B17">
              <w:rPr>
                <w:rFonts w:ascii="Times New Roman" w:hAnsi="Times New Roman" w:hint="eastAsia"/>
                <w:bCs/>
                <w:kern w:val="2"/>
                <w:sz w:val="21"/>
                <w:szCs w:val="21"/>
              </w:rPr>
              <w:t>幼儿</w:t>
            </w:r>
            <w:r w:rsidRPr="00D44B17">
              <w:rPr>
                <w:rFonts w:ascii="Times New Roman" w:hAnsi="Times New Roman" w:hint="eastAsia"/>
                <w:kern w:val="2"/>
                <w:sz w:val="21"/>
                <w:szCs w:val="21"/>
              </w:rPr>
              <w:t>返园</w:t>
            </w:r>
            <w:r w:rsidRPr="00D44B17">
              <w:rPr>
                <w:rFonts w:ascii="Times New Roman" w:hAnsi="Times New Roman"/>
                <w:kern w:val="2"/>
                <w:sz w:val="21"/>
                <w:szCs w:val="21"/>
              </w:rPr>
              <w:t>）：</w:t>
            </w:r>
          </w:p>
          <w:p w:rsidR="00FD2380" w:rsidRPr="00D44B17" w:rsidRDefault="00FD2380">
            <w:pPr>
              <w:widowControl/>
              <w:autoSpaceDE w:val="0"/>
              <w:snapToGrid w:val="0"/>
              <w:spacing w:line="300" w:lineRule="exact"/>
              <w:rPr>
                <w:rFonts w:ascii="Times New Roman" w:hAnsi="Times New Roman"/>
                <w:szCs w:val="21"/>
              </w:rPr>
            </w:pPr>
          </w:p>
          <w:p w:rsidR="00FD2380" w:rsidRPr="00D44B17" w:rsidRDefault="00FD2380">
            <w:pPr>
              <w:pStyle w:val="a6"/>
              <w:autoSpaceDE w:val="0"/>
              <w:spacing w:beforeAutospacing="0" w:afterAutospacing="0" w:line="300" w:lineRule="exact"/>
              <w:jc w:val="center"/>
              <w:rPr>
                <w:rFonts w:ascii="Times New Roman" w:hAnsi="Times New Roman" w:cs="宋体"/>
                <w:sz w:val="21"/>
                <w:szCs w:val="21"/>
              </w:rPr>
            </w:pPr>
          </w:p>
          <w:p w:rsidR="00FD2380" w:rsidRPr="00D44B17" w:rsidRDefault="00FB2A21">
            <w:pPr>
              <w:pStyle w:val="a6"/>
              <w:autoSpaceDE w:val="0"/>
              <w:spacing w:beforeAutospacing="0" w:afterAutospacing="0" w:line="300" w:lineRule="exact"/>
              <w:jc w:val="center"/>
              <w:rPr>
                <w:rFonts w:ascii="Times New Roman" w:hAnsi="Times New Roman"/>
                <w:kern w:val="2"/>
                <w:sz w:val="21"/>
                <w:szCs w:val="21"/>
              </w:rPr>
            </w:pPr>
            <w:r w:rsidRPr="00D44B17">
              <w:rPr>
                <w:rFonts w:ascii="Times New Roman" w:hAnsi="Times New Roman" w:hint="eastAsia"/>
                <w:kern w:val="2"/>
                <w:sz w:val="21"/>
                <w:szCs w:val="21"/>
              </w:rPr>
              <w:t xml:space="preserve">                                                                          </w:t>
            </w:r>
            <w:r w:rsidRPr="00D44B17">
              <w:rPr>
                <w:rFonts w:ascii="Times New Roman" w:hAnsi="Times New Roman"/>
                <w:kern w:val="2"/>
                <w:sz w:val="21"/>
                <w:szCs w:val="21"/>
              </w:rPr>
              <w:t>签字（盖章）</w:t>
            </w:r>
            <w:r w:rsidRPr="00D44B17">
              <w:rPr>
                <w:rFonts w:ascii="Times New Roman" w:hAnsi="Times New Roman"/>
                <w:kern w:val="2"/>
                <w:sz w:val="21"/>
                <w:szCs w:val="21"/>
              </w:rPr>
              <w:t xml:space="preserve"> </w:t>
            </w:r>
          </w:p>
          <w:p w:rsidR="00FD2380" w:rsidRPr="00D44B17" w:rsidRDefault="00FB2A21">
            <w:pPr>
              <w:pStyle w:val="a6"/>
              <w:autoSpaceDE w:val="0"/>
              <w:spacing w:beforeAutospacing="0" w:afterAutospacing="0" w:line="300" w:lineRule="exact"/>
              <w:jc w:val="center"/>
              <w:rPr>
                <w:rFonts w:ascii="Times New Roman" w:hAnsi="Times New Roman" w:cs="宋体"/>
                <w:sz w:val="21"/>
                <w:szCs w:val="21"/>
              </w:rPr>
            </w:pPr>
            <w:r w:rsidRPr="00D44B17">
              <w:rPr>
                <w:rFonts w:ascii="Times New Roman" w:hAnsi="Times New Roman" w:hint="eastAsia"/>
                <w:kern w:val="2"/>
                <w:sz w:val="21"/>
                <w:szCs w:val="21"/>
              </w:rPr>
              <w:t xml:space="preserve">                                                                        </w:t>
            </w:r>
            <w:r w:rsidRPr="00D44B17">
              <w:rPr>
                <w:rFonts w:ascii="Times New Roman" w:hAnsi="Times New Roman"/>
                <w:kern w:val="2"/>
                <w:sz w:val="21"/>
                <w:szCs w:val="21"/>
              </w:rPr>
              <w:t>审批日期：</w:t>
            </w:r>
          </w:p>
        </w:tc>
        <w:tc>
          <w:tcPr>
            <w:tcW w:w="1117" w:type="dxa"/>
            <w:tcBorders>
              <w:top w:val="single" w:sz="4" w:space="0" w:color="auto"/>
              <w:left w:val="single" w:sz="4" w:space="0" w:color="auto"/>
              <w:bottom w:val="single" w:sz="4" w:space="0" w:color="auto"/>
              <w:right w:val="single" w:sz="4" w:space="0" w:color="auto"/>
            </w:tcBorders>
          </w:tcPr>
          <w:p w:rsidR="00FD2380" w:rsidRPr="00D44B17" w:rsidRDefault="00FD2380">
            <w:pPr>
              <w:pStyle w:val="a6"/>
              <w:autoSpaceDE w:val="0"/>
              <w:spacing w:beforeAutospacing="0" w:afterAutospacing="0" w:line="300" w:lineRule="exact"/>
              <w:jc w:val="center"/>
              <w:rPr>
                <w:rFonts w:ascii="Times New Roman" w:hAnsi="Times New Roman"/>
                <w:kern w:val="2"/>
                <w:sz w:val="21"/>
                <w:szCs w:val="21"/>
              </w:rPr>
            </w:pPr>
          </w:p>
        </w:tc>
      </w:tr>
    </w:tbl>
    <w:p w:rsidR="00FD2380" w:rsidRPr="00D44B17" w:rsidRDefault="00FB2A21">
      <w:pPr>
        <w:autoSpaceDE w:val="0"/>
        <w:spacing w:line="300" w:lineRule="exact"/>
        <w:rPr>
          <w:rFonts w:ascii="Times New Roman" w:hAnsi="Times New Roman" w:cs="宋体"/>
          <w:szCs w:val="21"/>
        </w:rPr>
      </w:pPr>
      <w:r w:rsidRPr="00D44B17">
        <w:rPr>
          <w:rFonts w:ascii="Times New Roman" w:hAnsi="Times New Roman" w:cs="宋体" w:hint="eastAsia"/>
          <w:szCs w:val="21"/>
        </w:rPr>
        <w:t>一、</w:t>
      </w:r>
      <w:r w:rsidRPr="00D44B17">
        <w:rPr>
          <w:rFonts w:ascii="Times New Roman" w:hAnsi="Times New Roman" w:cs="宋体" w:hint="eastAsia"/>
          <w:kern w:val="0"/>
          <w:szCs w:val="21"/>
        </w:rPr>
        <w:t>因疫情不能</w:t>
      </w:r>
      <w:proofErr w:type="gramStart"/>
      <w:r w:rsidRPr="00D44B17">
        <w:rPr>
          <w:rFonts w:ascii="Times New Roman" w:hAnsi="Times New Roman" w:cs="宋体" w:hint="eastAsia"/>
          <w:kern w:val="0"/>
          <w:szCs w:val="21"/>
        </w:rPr>
        <w:t>返园人员</w:t>
      </w:r>
      <w:proofErr w:type="gramEnd"/>
      <w:r w:rsidRPr="00D44B17">
        <w:rPr>
          <w:rFonts w:ascii="Times New Roman" w:hAnsi="Times New Roman" w:cs="宋体" w:hint="eastAsia"/>
          <w:kern w:val="0"/>
          <w:szCs w:val="21"/>
        </w:rPr>
        <w:t>包括：</w:t>
      </w:r>
      <w:r w:rsidRPr="00D44B17">
        <w:rPr>
          <w:rFonts w:ascii="Times New Roman" w:hAnsi="Times New Roman" w:cs="宋体" w:hint="eastAsia"/>
          <w:kern w:val="0"/>
          <w:szCs w:val="21"/>
        </w:rPr>
        <w:t>1.</w:t>
      </w:r>
      <w:r w:rsidRPr="00D44B17">
        <w:rPr>
          <w:rFonts w:ascii="Times New Roman" w:hAnsi="Times New Roman" w:cs="宋体" w:hint="eastAsia"/>
          <w:kern w:val="0"/>
          <w:szCs w:val="21"/>
        </w:rPr>
        <w:t>由疫情防控重点地区（含境内、外，港澳台地区）</w:t>
      </w:r>
      <w:r w:rsidRPr="00D44B17">
        <w:rPr>
          <w:rFonts w:ascii="Times New Roman" w:hAnsi="Times New Roman" w:cs="宋体" w:hint="eastAsia"/>
          <w:szCs w:val="21"/>
        </w:rPr>
        <w:t>返回居住地后居家休息或集中隔离不足</w:t>
      </w:r>
      <w:r w:rsidRPr="00D44B17">
        <w:rPr>
          <w:rFonts w:ascii="Times New Roman" w:hAnsi="Times New Roman" w:cs="宋体" w:hint="eastAsia"/>
          <w:szCs w:val="21"/>
        </w:rPr>
        <w:t>14</w:t>
      </w:r>
      <w:r w:rsidRPr="00D44B17">
        <w:rPr>
          <w:rFonts w:ascii="Times New Roman" w:hAnsi="Times New Roman" w:cs="宋体" w:hint="eastAsia"/>
          <w:szCs w:val="21"/>
        </w:rPr>
        <w:t>天的人员；</w:t>
      </w:r>
    </w:p>
    <w:p w:rsidR="00FD2380" w:rsidRPr="00D44B17" w:rsidRDefault="008C086C" w:rsidP="00D44B17">
      <w:pPr>
        <w:autoSpaceDE w:val="0"/>
        <w:spacing w:line="300" w:lineRule="exact"/>
        <w:ind w:firstLineChars="1300" w:firstLine="2730"/>
        <w:rPr>
          <w:rFonts w:ascii="Times New Roman" w:hAnsi="Times New Roman" w:cs="宋体"/>
          <w:szCs w:val="21"/>
        </w:rPr>
      </w:pPr>
      <w:r>
        <w:rPr>
          <w:rFonts w:ascii="Times New Roman" w:hAnsi="Times New Roman" w:hint="eastAsia"/>
          <w:szCs w:val="21"/>
        </w:rPr>
        <w:t xml:space="preserve">  </w:t>
      </w:r>
      <w:r w:rsidR="00FB2A21" w:rsidRPr="00D44B17">
        <w:rPr>
          <w:rFonts w:ascii="Times New Roman" w:hAnsi="Times New Roman"/>
          <w:szCs w:val="21"/>
        </w:rPr>
        <w:t>2</w:t>
      </w:r>
      <w:r w:rsidR="00FB2A21" w:rsidRPr="00D44B17">
        <w:rPr>
          <w:rFonts w:ascii="Times New Roman" w:hAnsi="Times New Roman" w:cs="宋体" w:hint="eastAsia"/>
          <w:szCs w:val="21"/>
        </w:rPr>
        <w:t>.</w:t>
      </w:r>
      <w:r w:rsidR="00FB2A21" w:rsidRPr="00D44B17">
        <w:rPr>
          <w:rFonts w:ascii="Times New Roman" w:hAnsi="Times New Roman" w:cs="宋体" w:hint="eastAsia"/>
          <w:szCs w:val="21"/>
        </w:rPr>
        <w:t>在院治疗的确诊病人，疑似病人；</w:t>
      </w:r>
    </w:p>
    <w:p w:rsidR="00FD2380" w:rsidRPr="00D44B17" w:rsidRDefault="008C086C" w:rsidP="00D44B17">
      <w:pPr>
        <w:autoSpaceDE w:val="0"/>
        <w:spacing w:line="300" w:lineRule="exact"/>
        <w:ind w:firstLineChars="1300" w:firstLine="2730"/>
        <w:rPr>
          <w:rFonts w:ascii="Times New Roman" w:hAnsi="Times New Roman" w:cs="宋体"/>
          <w:szCs w:val="21"/>
        </w:rPr>
      </w:pPr>
      <w:r>
        <w:rPr>
          <w:rFonts w:ascii="Times New Roman" w:hAnsi="Times New Roman" w:cs="宋体" w:hint="eastAsia"/>
          <w:szCs w:val="21"/>
        </w:rPr>
        <w:t xml:space="preserve">  </w:t>
      </w:r>
      <w:r w:rsidR="00FB2A21" w:rsidRPr="00D44B17">
        <w:rPr>
          <w:rFonts w:ascii="Times New Roman" w:hAnsi="Times New Roman" w:cs="宋体" w:hint="eastAsia"/>
          <w:szCs w:val="21"/>
        </w:rPr>
        <w:t>3.</w:t>
      </w:r>
      <w:r w:rsidR="00FB2A21" w:rsidRPr="00D44B17">
        <w:rPr>
          <w:rFonts w:ascii="Times New Roman" w:hAnsi="Times New Roman" w:cs="宋体" w:hint="eastAsia"/>
          <w:szCs w:val="21"/>
        </w:rPr>
        <w:t>正在实施医学观察的人员（含治愈出院确诊病人、疑似病人，无症状感染者、密切接触者）。</w:t>
      </w:r>
    </w:p>
    <w:p w:rsidR="00FD2380" w:rsidRPr="00D44B17" w:rsidRDefault="00FB2A21">
      <w:pPr>
        <w:widowControl/>
        <w:autoSpaceDE w:val="0"/>
        <w:snapToGrid w:val="0"/>
        <w:spacing w:line="300" w:lineRule="exact"/>
        <w:jc w:val="left"/>
        <w:rPr>
          <w:rFonts w:ascii="Times New Roman" w:hAnsi="Times New Roman" w:cs="宋体"/>
          <w:kern w:val="0"/>
          <w:szCs w:val="21"/>
        </w:rPr>
      </w:pPr>
      <w:r w:rsidRPr="00D44B17">
        <w:rPr>
          <w:rFonts w:ascii="Times New Roman" w:hAnsi="Times New Roman" w:cs="宋体" w:hint="eastAsia"/>
          <w:kern w:val="0"/>
          <w:szCs w:val="21"/>
        </w:rPr>
        <w:t>二、“不达标原因”和“整改情况”</w:t>
      </w:r>
      <w:proofErr w:type="gramStart"/>
      <w:r w:rsidRPr="00D44B17">
        <w:rPr>
          <w:rFonts w:ascii="Times New Roman" w:hAnsi="Times New Roman" w:cs="宋体" w:hint="eastAsia"/>
          <w:kern w:val="0"/>
          <w:szCs w:val="21"/>
        </w:rPr>
        <w:t>两栏可另用纸</w:t>
      </w:r>
      <w:proofErr w:type="gramEnd"/>
      <w:r w:rsidRPr="00D44B17">
        <w:rPr>
          <w:rFonts w:ascii="Times New Roman" w:hAnsi="Times New Roman" w:cs="宋体" w:hint="eastAsia"/>
          <w:kern w:val="0"/>
          <w:szCs w:val="21"/>
        </w:rPr>
        <w:t>说明具体情况。</w:t>
      </w:r>
    </w:p>
    <w:p w:rsidR="00FD2380" w:rsidRPr="00D44B17" w:rsidRDefault="00FD2380">
      <w:pPr>
        <w:pStyle w:val="a0"/>
      </w:pPr>
    </w:p>
    <w:sectPr w:rsidR="00FD2380" w:rsidRPr="00D44B17" w:rsidSect="00FD2380">
      <w:pgSz w:w="16838" w:h="11906" w:orient="landscape"/>
      <w:pgMar w:top="1134" w:right="1803" w:bottom="1134" w:left="180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B13" w:rsidRDefault="009C0B13" w:rsidP="00FE3B39">
      <w:r>
        <w:separator/>
      </w:r>
    </w:p>
  </w:endnote>
  <w:endnote w:type="continuationSeparator" w:id="0">
    <w:p w:rsidR="009C0B13" w:rsidRDefault="009C0B13" w:rsidP="00FE3B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B13" w:rsidRDefault="009C0B13" w:rsidP="00FE3B39">
      <w:r>
        <w:separator/>
      </w:r>
    </w:p>
  </w:footnote>
  <w:footnote w:type="continuationSeparator" w:id="0">
    <w:p w:rsidR="009C0B13" w:rsidRDefault="009C0B13" w:rsidP="00FE3B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3C61160"/>
    <w:rsid w:val="0003742F"/>
    <w:rsid w:val="000E09CD"/>
    <w:rsid w:val="000F5B9F"/>
    <w:rsid w:val="00197C69"/>
    <w:rsid w:val="001A14DC"/>
    <w:rsid w:val="001C1C48"/>
    <w:rsid w:val="001D1D65"/>
    <w:rsid w:val="00393057"/>
    <w:rsid w:val="00410942"/>
    <w:rsid w:val="00423E14"/>
    <w:rsid w:val="004B0862"/>
    <w:rsid w:val="004D6383"/>
    <w:rsid w:val="00595DC0"/>
    <w:rsid w:val="006D06F6"/>
    <w:rsid w:val="00786E56"/>
    <w:rsid w:val="00882882"/>
    <w:rsid w:val="008C086C"/>
    <w:rsid w:val="009330AE"/>
    <w:rsid w:val="00973658"/>
    <w:rsid w:val="009C0B13"/>
    <w:rsid w:val="00AC4812"/>
    <w:rsid w:val="00AD6E5A"/>
    <w:rsid w:val="00B11709"/>
    <w:rsid w:val="00BE2DC2"/>
    <w:rsid w:val="00C93A41"/>
    <w:rsid w:val="00D44B17"/>
    <w:rsid w:val="00D52651"/>
    <w:rsid w:val="00E9147E"/>
    <w:rsid w:val="00E91B4B"/>
    <w:rsid w:val="00EB59C3"/>
    <w:rsid w:val="00FB2A21"/>
    <w:rsid w:val="00FD2380"/>
    <w:rsid w:val="00FE3B39"/>
    <w:rsid w:val="01411174"/>
    <w:rsid w:val="02856615"/>
    <w:rsid w:val="0286776A"/>
    <w:rsid w:val="04D42265"/>
    <w:rsid w:val="06DC4FE8"/>
    <w:rsid w:val="06E4053C"/>
    <w:rsid w:val="06F54C38"/>
    <w:rsid w:val="0C005D2D"/>
    <w:rsid w:val="13F27005"/>
    <w:rsid w:val="14446A6D"/>
    <w:rsid w:val="14AD77B1"/>
    <w:rsid w:val="14CF40FD"/>
    <w:rsid w:val="171F2FBE"/>
    <w:rsid w:val="19B04562"/>
    <w:rsid w:val="239566F7"/>
    <w:rsid w:val="23C61160"/>
    <w:rsid w:val="259F4C34"/>
    <w:rsid w:val="25DC67B9"/>
    <w:rsid w:val="27DB783C"/>
    <w:rsid w:val="29294EE6"/>
    <w:rsid w:val="295D4B82"/>
    <w:rsid w:val="299A7820"/>
    <w:rsid w:val="29E363BC"/>
    <w:rsid w:val="2A4046F2"/>
    <w:rsid w:val="2AB308B5"/>
    <w:rsid w:val="2CB31B48"/>
    <w:rsid w:val="2E8D720C"/>
    <w:rsid w:val="2F671C08"/>
    <w:rsid w:val="302B28A9"/>
    <w:rsid w:val="307B62B2"/>
    <w:rsid w:val="312E4753"/>
    <w:rsid w:val="357453FF"/>
    <w:rsid w:val="39702187"/>
    <w:rsid w:val="3B1414C7"/>
    <w:rsid w:val="3B8B22DE"/>
    <w:rsid w:val="3C1A443F"/>
    <w:rsid w:val="3C6442FC"/>
    <w:rsid w:val="3D201FDE"/>
    <w:rsid w:val="3EF90D08"/>
    <w:rsid w:val="3F5C2D1C"/>
    <w:rsid w:val="3F9F463A"/>
    <w:rsid w:val="41111931"/>
    <w:rsid w:val="44DB3AEC"/>
    <w:rsid w:val="47F14A1C"/>
    <w:rsid w:val="488B0C7B"/>
    <w:rsid w:val="496771AD"/>
    <w:rsid w:val="4A3066DC"/>
    <w:rsid w:val="4A331BDA"/>
    <w:rsid w:val="4BB14F96"/>
    <w:rsid w:val="53A24360"/>
    <w:rsid w:val="5BDB188C"/>
    <w:rsid w:val="5C720873"/>
    <w:rsid w:val="5EDD2501"/>
    <w:rsid w:val="5EF84E2D"/>
    <w:rsid w:val="5FBB52D7"/>
    <w:rsid w:val="60A444F2"/>
    <w:rsid w:val="61C94F19"/>
    <w:rsid w:val="62283B89"/>
    <w:rsid w:val="62FC612E"/>
    <w:rsid w:val="639F3643"/>
    <w:rsid w:val="658B3050"/>
    <w:rsid w:val="66AE4A41"/>
    <w:rsid w:val="66DD29C4"/>
    <w:rsid w:val="66E800FE"/>
    <w:rsid w:val="6CF64F91"/>
    <w:rsid w:val="6DAB40C4"/>
    <w:rsid w:val="6E5C23E8"/>
    <w:rsid w:val="717A2A02"/>
    <w:rsid w:val="735F5F41"/>
    <w:rsid w:val="752B2E29"/>
    <w:rsid w:val="752D1ACE"/>
    <w:rsid w:val="75B15B46"/>
    <w:rsid w:val="77845622"/>
    <w:rsid w:val="78696D9C"/>
    <w:rsid w:val="796D397E"/>
    <w:rsid w:val="7A58644E"/>
    <w:rsid w:val="7B54513B"/>
    <w:rsid w:val="7BAD17F6"/>
    <w:rsid w:val="7C0A001D"/>
    <w:rsid w:val="7EF95F7F"/>
    <w:rsid w:val="7FDD1D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D2380"/>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FD2380"/>
    <w:pPr>
      <w:spacing w:line="320" w:lineRule="exact"/>
      <w:jc w:val="center"/>
    </w:pPr>
    <w:rPr>
      <w:rFonts w:ascii="Times New Roman" w:hAnsi="Times New Roman"/>
    </w:rPr>
  </w:style>
  <w:style w:type="paragraph" w:styleId="a4">
    <w:name w:val="footer"/>
    <w:basedOn w:val="a"/>
    <w:qFormat/>
    <w:rsid w:val="00FD2380"/>
    <w:pPr>
      <w:tabs>
        <w:tab w:val="center" w:pos="4153"/>
        <w:tab w:val="right" w:pos="8306"/>
      </w:tabs>
      <w:snapToGrid w:val="0"/>
      <w:jc w:val="left"/>
    </w:pPr>
    <w:rPr>
      <w:sz w:val="18"/>
    </w:rPr>
  </w:style>
  <w:style w:type="paragraph" w:styleId="a5">
    <w:name w:val="header"/>
    <w:basedOn w:val="a"/>
    <w:link w:val="Char"/>
    <w:qFormat/>
    <w:rsid w:val="00FD2380"/>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FD2380"/>
    <w:pPr>
      <w:spacing w:beforeAutospacing="1" w:afterAutospacing="1"/>
      <w:jc w:val="left"/>
    </w:pPr>
    <w:rPr>
      <w:kern w:val="0"/>
      <w:sz w:val="24"/>
    </w:rPr>
  </w:style>
  <w:style w:type="character" w:customStyle="1" w:styleId="Char">
    <w:name w:val="页眉 Char"/>
    <w:basedOn w:val="a1"/>
    <w:link w:val="a5"/>
    <w:qFormat/>
    <w:rsid w:val="00FD238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555</Words>
  <Characters>3170</Characters>
  <Application>Microsoft Office Word</Application>
  <DocSecurity>0</DocSecurity>
  <Lines>26</Lines>
  <Paragraphs>7</Paragraphs>
  <ScaleCrop>false</ScaleCrop>
  <Company>市教育局</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利伟文</dc:creator>
  <cp:lastModifiedBy>Sky123.Org</cp:lastModifiedBy>
  <cp:revision>17</cp:revision>
  <cp:lastPrinted>2020-05-22T00:37:00Z</cp:lastPrinted>
  <dcterms:created xsi:type="dcterms:W3CDTF">2020-04-19T08:12:00Z</dcterms:created>
  <dcterms:modified xsi:type="dcterms:W3CDTF">2020-05-22T07:51:00Z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